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Scenario-based projections of future urban inundation within a coupled hydrodynamic model framework: A case study in Dongguan City, China - ScienceDirect</w:t>
      </w:r>
      <w:br/>
      <w:hyperlink r:id="rId7" w:history="1">
        <w:r>
          <w:rPr>
            <w:color w:val="2980b9"/>
            <w:u w:val="single"/>
          </w:rPr>
          <w:t xml:space="preserve">https://www.sciencedirect.com/science/article/abs/pii/S0022169417300987</w:t>
        </w:r>
      </w:hyperlink>
    </w:p>
    <w:p>
      <w:pPr>
        <w:pStyle w:val="Heading1"/>
      </w:pPr>
      <w:bookmarkStart w:id="2" w:name="_Toc2"/>
      <w:r>
        <w:t>Article summary:</w:t>
      </w:r>
      <w:bookmarkEnd w:id="2"/>
    </w:p>
    <w:p>
      <w:pPr>
        <w:jc w:val="both"/>
      </w:pPr>
      <w:r>
        <w:rPr/>
        <w:t xml:space="preserve">1. Urban inundation is becoming increasingly severe and unpredictable due to rapid urbanization and climate change.</w:t>
      </w:r>
    </w:p>
    <w:p>
      <w:pPr>
        <w:jc w:val="both"/>
      </w:pPr>
      <w:r>
        <w:rPr/>
        <w:t xml:space="preserve">2. There is a need for research into the combined impact of multiple influential factors on future urban inundation.</w:t>
      </w:r>
    </w:p>
    <w:p>
      <w:pPr>
        <w:jc w:val="both"/>
      </w:pPr>
      <w:r>
        <w:rPr/>
        <w:t xml:space="preserve">3. This paper proposes an open-source and simple urban inundation model that couples a 1D sewer model with a 2D overland model, and uses Dongguan City in China as a case study for scenario analyses.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Scenario-based projections of future urban inundation within a coupled hydrodynamic model framework: A case study in Dongguan City, China provides an overview of the current state of urban inundation and its potential impacts on cities around the world. The authors propose an open-source and simple urban inundation model that couples a 1D sewer model with a 2D overland model, and use Dongguan City in China as a case study for scenario analyses. The article is well written, comprehensive, and provides detailed information about the proposed model. </w:t>
      </w:r>
    </w:p>
    <w:p>
      <w:pPr>
        <w:jc w:val="both"/>
      </w:pPr>
      <w:r>
        <w:rPr/>
        <w:t xml:space="preserve">The article does not appear to be biased or one-sided in its reporting, as it presents both sides of the issue fairly. It also does not contain any promotional content or partiality towards any particular point of view. The authors provide evidence to support their claims by citing relevant literature throughout the article. Furthermore, they acknowledge possible risks associated with their proposed model by noting that it may not be suitable for all scenarios due to its simplified structure. </w:t>
      </w:r>
    </w:p>
    <w:p>
      <w:pPr>
        <w:jc w:val="both"/>
      </w:pPr>
      <w:r>
        <w:rPr/>
        <w:t xml:space="preserve">The only potential issue with this article is that it does not explore counterarguments or present alternative points of view regarding the proposed model or its application in other cities around the world. While this is understandable given the scope of this particular paper, it would have been beneficial if the authors had discussed some potential drawbacks or limitations associated with their proposed model in order to provide readers with a more balanced perspective on its effectiveness and applicability in different contexts.</w:t>
      </w:r>
    </w:p>
    <w:p>
      <w:pPr>
        <w:pStyle w:val="Heading1"/>
      </w:pPr>
      <w:bookmarkStart w:id="5" w:name="_Toc5"/>
      <w:r>
        <w:t>Topics for further research:</w:t>
      </w:r>
      <w:bookmarkEnd w:id="5"/>
    </w:p>
    <w:p>
      <w:pPr>
        <w:spacing w:after="0"/>
        <w:numPr>
          <w:ilvl w:val="0"/>
          <w:numId w:val="2"/>
        </w:numPr>
      </w:pPr>
      <w:r>
        <w:rPr/>
        <w:t xml:space="preserve">Urban inundation risk assessment</w:t>
      </w:r>
    </w:p>
    <w:p>
      <w:pPr>
        <w:spacing w:after="0"/>
        <w:numPr>
          <w:ilvl w:val="0"/>
          <w:numId w:val="2"/>
        </w:numPr>
      </w:pPr>
      <w:r>
        <w:rPr/>
        <w:t xml:space="preserve">Urban inundation mitigation strategies</w:t>
      </w:r>
    </w:p>
    <w:p>
      <w:pPr>
        <w:spacing w:after="0"/>
        <w:numPr>
          <w:ilvl w:val="0"/>
          <w:numId w:val="2"/>
        </w:numPr>
      </w:pPr>
      <w:r>
        <w:rPr/>
        <w:t xml:space="preserve">Urban inundation modeling techniques</w:t>
      </w:r>
    </w:p>
    <w:p>
      <w:pPr>
        <w:spacing w:after="0"/>
        <w:numPr>
          <w:ilvl w:val="0"/>
          <w:numId w:val="2"/>
        </w:numPr>
      </w:pPr>
      <w:r>
        <w:rPr/>
        <w:t xml:space="preserve">Urban inundation impacts on cities</w:t>
      </w:r>
    </w:p>
    <w:p>
      <w:pPr>
        <w:spacing w:after="0"/>
        <w:numPr>
          <w:ilvl w:val="0"/>
          <w:numId w:val="2"/>
        </w:numPr>
      </w:pPr>
      <w:r>
        <w:rPr/>
        <w:t xml:space="preserve">Alternative urban inundation models</w:t>
      </w:r>
    </w:p>
    <w:p>
      <w:pPr>
        <w:numPr>
          <w:ilvl w:val="0"/>
          <w:numId w:val="2"/>
        </w:numPr>
      </w:pPr>
      <w:r>
        <w:rPr/>
        <w:t xml:space="preserve">Global urban inundation trends</w:t>
      </w:r>
    </w:p>
    <w:p>
      <w:pPr>
        <w:pStyle w:val="Heading1"/>
      </w:pPr>
      <w:bookmarkStart w:id="6" w:name="_Toc6"/>
      <w:r>
        <w:t>Report location:</w:t>
      </w:r>
      <w:bookmarkEnd w:id="6"/>
    </w:p>
    <w:p>
      <w:hyperlink r:id="rId8" w:history="1">
        <w:r>
          <w:rPr>
            <w:color w:val="2980b9"/>
            <w:u w:val="single"/>
          </w:rPr>
          <w:t xml:space="preserve">https://www.fullpicture.app/item/54374e525e2bbdd433d98d46caa76e4c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045E9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022169417300987" TargetMode="External"/><Relationship Id="rId8" Type="http://schemas.openxmlformats.org/officeDocument/2006/relationships/hyperlink" Target="https://www.fullpicture.app/item/54374e525e2bbdd433d98d46caa76e4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2023-02-23T09:20:48+01:00</dcterms:created>
  <dcterms:modified xsi:type="dcterms:W3CDTF">2023-02-23T09:20:48+01:00</dcterms:modified>
</cp:coreProperties>
</file>

<file path=docProps/custom.xml><?xml version="1.0" encoding="utf-8"?>
<Properties xmlns="http://schemas.openxmlformats.org/officeDocument/2006/custom-properties" xmlns:vt="http://schemas.openxmlformats.org/officeDocument/2006/docPropsVTypes"/>
</file>