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Dynamical analysis of Hyper-SIR rumor spreading model - ScienceDirect</w:t>
      </w:r>
      <w:br/>
      <w:hyperlink r:id="rId7" w:history="1">
        <w:r>
          <w:rPr>
            <w:color w:val="2980b9"/>
            <w:u w:val="single"/>
          </w:rPr>
          <w:t xml:space="preserve">https://webvpn.hainanu.edu.cn/https/77726476706e69737468656265737421e7e056d234336155700b8ca891472636a6d29e640e/science/article/pii/S0096300323000565</w:t>
        </w:r>
      </w:hyperlink>
    </w:p>
    <w:p>
      <w:pPr>
        <w:pStyle w:val="Heading1"/>
      </w:pPr>
      <w:bookmarkStart w:id="2" w:name="_Toc2"/>
      <w:r>
        <w:t>Article summary:</w:t>
      </w:r>
      <w:bookmarkEnd w:id="2"/>
    </w:p>
    <w:p>
      <w:pPr>
        <w:jc w:val="both"/>
      </w:pPr>
      <w:r>
        <w:rPr/>
        <w:t xml:space="preserve">1. This paper introduces the application of hypergraph theory to study the higher-order interactions in rumor spreading.</w:t>
      </w:r>
    </w:p>
    <w:p>
      <w:pPr>
        <w:jc w:val="both"/>
      </w:pPr>
      <w:r>
        <w:rPr/>
        <w:t xml:space="preserve">2. It proposes a Hyper-SIR rumor spreading model and two immunization strategies to control the spread of rumors.</w:t>
      </w:r>
    </w:p>
    <w:p>
      <w:pPr>
        <w:jc w:val="both"/>
      </w:pPr>
      <w:r>
        <w:rPr/>
        <w:t xml:space="preserve">3. The paper also provides sensitivity analysis and numerical simulations to analyze the influence of parameters on the model.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application of hypergraph theory to study higher-order interactions in rumor spreading, as well as proposing a Hyper-SIR rumor spreading model and two immunization strategies to control the spread of rumors. The article also provides sensitivity analysis and numerical simulations to analyze the influence of parameters on the model.</w:t>
      </w:r>
    </w:p>
    <w:p>
      <w:pPr>
        <w:jc w:val="both"/>
      </w:pPr>
      <w:r>
        <w:rPr/>
        <w:t xml:space="preserve">The article does not appear to be biased or one-sided, as it presents both sides equally by providing an overview of existing models for studying rumor propagation, as well as introducing a novel Hyper-SIR model for further exploration into this area. Furthermore, all claims made are supported by evidence from previous studies, which adds credibility to the article's findings.</w:t>
      </w:r>
    </w:p>
    <w:p>
      <w:pPr>
        <w:jc w:val="both"/>
      </w:pPr>
      <w:r>
        <w:rPr/>
        <w:t xml:space="preserve">The article does not appear to be missing any points of consideration or evidence for its claims, nor does it contain any promotional content or partiality towards any particular point of view. Additionally, possible risks associated with using this model are noted throughout the article, such as how false information can lead to bad consequences if left unchecked.</w:t>
      </w:r>
    </w:p>
    <w:p>
      <w:pPr>
        <w:jc w:val="both"/>
      </w:pPr>
      <w:r>
        <w:rPr/>
        <w:t xml:space="preserve">In conclusion, this article is reliable and trustworthy due to its comprehensive coverage of existing models for studying rumor propagation and its introduction of a novel Hyper-SIR model for further exploration into this area. All claims made are supported by evidence from previous studies, while possible risks associated with using this model are noted throughout the article.</w:t>
      </w:r>
    </w:p>
    <w:p>
      <w:pPr>
        <w:pStyle w:val="Heading1"/>
      </w:pPr>
      <w:bookmarkStart w:id="5" w:name="_Toc5"/>
      <w:r>
        <w:t>Topics for further research:</w:t>
      </w:r>
      <w:bookmarkEnd w:id="5"/>
    </w:p>
    <w:p>
      <w:pPr>
        <w:spacing w:after="0"/>
        <w:numPr>
          <w:ilvl w:val="0"/>
          <w:numId w:val="2"/>
        </w:numPr>
      </w:pPr>
      <w:r>
        <w:rPr/>
        <w:t xml:space="preserve">Rumor propagation models</w:t>
      </w:r>
    </w:p>
    <w:p>
      <w:pPr>
        <w:spacing w:after="0"/>
        <w:numPr>
          <w:ilvl w:val="0"/>
          <w:numId w:val="2"/>
        </w:numPr>
      </w:pPr>
      <w:r>
        <w:rPr/>
        <w:t xml:space="preserve">Higher-order interactions</w:t>
      </w:r>
    </w:p>
    <w:p>
      <w:pPr>
        <w:spacing w:after="0"/>
        <w:numPr>
          <w:ilvl w:val="0"/>
          <w:numId w:val="2"/>
        </w:numPr>
      </w:pPr>
      <w:r>
        <w:rPr/>
        <w:t xml:space="preserve">Hypergraph theory</w:t>
      </w:r>
    </w:p>
    <w:p>
      <w:pPr>
        <w:spacing w:after="0"/>
        <w:numPr>
          <w:ilvl w:val="0"/>
          <w:numId w:val="2"/>
        </w:numPr>
      </w:pPr>
      <w:r>
        <w:rPr/>
        <w:t xml:space="preserve">Immunization strategies</w:t>
      </w:r>
    </w:p>
    <w:p>
      <w:pPr>
        <w:spacing w:after="0"/>
        <w:numPr>
          <w:ilvl w:val="0"/>
          <w:numId w:val="2"/>
        </w:numPr>
      </w:pPr>
      <w:r>
        <w:rPr/>
        <w:t xml:space="preserve">Sensitivity analysis</w:t>
      </w:r>
    </w:p>
    <w:p>
      <w:pPr>
        <w:numPr>
          <w:ilvl w:val="0"/>
          <w:numId w:val="2"/>
        </w:numPr>
      </w:pPr>
      <w:r>
        <w:rPr/>
        <w:t xml:space="preserve">Numerical simulations</w:t>
      </w:r>
    </w:p>
    <w:p>
      <w:pPr>
        <w:pStyle w:val="Heading1"/>
      </w:pPr>
      <w:bookmarkStart w:id="6" w:name="_Toc6"/>
      <w:r>
        <w:t>Report location:</w:t>
      </w:r>
      <w:bookmarkEnd w:id="6"/>
    </w:p>
    <w:p>
      <w:hyperlink r:id="rId8" w:history="1">
        <w:r>
          <w:rPr>
            <w:color w:val="2980b9"/>
            <w:u w:val="single"/>
          </w:rPr>
          <w:t xml:space="preserve">https://www.fullpicture.app/item/54b1aebe7752aa2c60ab6422cafa7341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1F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ainanu.edu.cn/https/77726476706e69737468656265737421e7e056d234336155700b8ca891472636a6d29e640e/science/article/pii/S0096300323000565" TargetMode="External"/><Relationship Id="rId8" Type="http://schemas.openxmlformats.org/officeDocument/2006/relationships/hyperlink" Target="https://www.fullpicture.app/item/54b1aebe7752aa2c60ab6422cafa73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2023-02-28T00:22:41+01:00</dcterms:created>
  <dcterms:modified xsi:type="dcterms:W3CDTF">2023-02-28T00:22:41+01:00</dcterms:modified>
</cp:coreProperties>
</file>

<file path=docProps/custom.xml><?xml version="1.0" encoding="utf-8"?>
<Properties xmlns="http://schemas.openxmlformats.org/officeDocument/2006/custom-properties" xmlns:vt="http://schemas.openxmlformats.org/officeDocument/2006/docPropsVTypes"/>
</file>