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Privacy-Preserving Traceable Attribute-Based Keyword Search in Multi-Authority Medical Cloud | IEEE Journals &amp; Magazine | IEEE Xplore</w:t>
      </w:r>
      <w:br/>
      <w:hyperlink r:id="rId7" w:history="1">
        <w:r>
          <w:rPr>
            <w:color w:val="2980b9"/>
            <w:u w:val="single"/>
          </w:rPr>
          <w:t xml:space="preserve">https://ieeexplore.ieee.org/document/9529052</w:t>
        </w:r>
      </w:hyperlink>
    </w:p>
    <w:p>
      <w:pPr>
        <w:pStyle w:val="Heading1"/>
      </w:pPr>
      <w:bookmarkStart w:id="2" w:name="_Toc2"/>
      <w:r>
        <w:t>Article summary:</w:t>
      </w:r>
      <w:bookmarkEnd w:id="2"/>
    </w:p>
    <w:p>
      <w:pPr>
        <w:jc w:val="both"/>
      </w:pPr>
      <w:r>
        <w:rPr/>
        <w:t xml:space="preserve">1. 电子病历系统的发展和云计算技术的应用促进了医疗云的快速发展。</w:t>
      </w:r>
    </w:p>
    <w:p>
      <w:pPr>
        <w:jc w:val="both"/>
      </w:pPr>
      <w:r>
        <w:rPr/>
        <w:t xml:space="preserve">2. 属性加密技术被用于保护电子病历的机密性和提供加密后的关键词搜索，但现有方案仅适用于单个属性机构，缺乏足够的用户隐私保护。</w:t>
      </w:r>
    </w:p>
    <w:p>
      <w:pPr>
        <w:jc w:val="both"/>
      </w:pPr>
      <w:r>
        <w:rPr/>
        <w:t xml:space="preserve">3. 本文介绍了一种多权威医疗云中隐私保护可追溯属性关键词搜索方案TABKS，包括匿名EMR访问控制框架、可追溯属性布尔关键词搜索和安全性证明。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作为一篇关于医疗云中隐私保护的文章，该文提出了一个多机构医疗云中的隐私保护可追溯属性基关键词搜索方案。然而，在对该文进行批判性分析时，我们发现以下几个问题：</w:t>
      </w:r>
    </w:p>
    <w:p>
      <w:pPr>
        <w:jc w:val="both"/>
      </w:pPr>
      <w:r>
        <w:rPr/>
        <w:t xml:space="preserve"/>
      </w:r>
    </w:p>
    <w:p>
      <w:pPr>
        <w:jc w:val="both"/>
      </w:pPr>
      <w:r>
        <w:rPr/>
        <w:t xml:space="preserve">首先，该文没有充分考虑到患者的隐私权。虽然文章提到了使用ABE来保护EMR的机密性，但并没有详细说明如何确保患者的个人信息不会被泄露。此外，文章也没有讨论如何处理患者拒绝分享其EMR数据的情况。</w:t>
      </w:r>
    </w:p>
    <w:p>
      <w:pPr>
        <w:jc w:val="both"/>
      </w:pPr>
      <w:r>
        <w:rPr/>
        <w:t xml:space="preserve"/>
      </w:r>
    </w:p>
    <w:p>
      <w:pPr>
        <w:jc w:val="both"/>
      </w:pPr>
      <w:r>
        <w:rPr/>
        <w:t xml:space="preserve">其次，该文可能存在偏见。文章主要关注医疗云系统中用户的隐私保护和数据安全，但忽略了其他可能存在的风险和挑战。例如，在医疗云系统中存储大量敏感数据可能会引起黑客攻击或数据泄露等问题。</w:t>
      </w:r>
    </w:p>
    <w:p>
      <w:pPr>
        <w:jc w:val="both"/>
      </w:pPr>
      <w:r>
        <w:rPr/>
        <w:t xml:space="preserve"/>
      </w:r>
    </w:p>
    <w:p>
      <w:pPr>
        <w:jc w:val="both"/>
      </w:pPr>
      <w:r>
        <w:rPr/>
        <w:t xml:space="preserve">此外，该文缺乏实证研究支持其所提出方案的有效性和可行性。尽管作者在两个真实世界数据集上进行了广泛实验，但这些实验并未涉及到所有可能存在的情况，并且缺乏与其他方案进行比较以证明其优越性。</w:t>
      </w:r>
    </w:p>
    <w:p>
      <w:pPr>
        <w:jc w:val="both"/>
      </w:pPr>
      <w:r>
        <w:rPr/>
        <w:t xml:space="preserve"/>
      </w:r>
    </w:p>
    <w:p>
      <w:pPr>
        <w:jc w:val="both"/>
      </w:pPr>
      <w:r>
        <w:rPr/>
        <w:t xml:space="preserve">最后，该文可能存在宣传内容。尽管作者声称他们所提出的方案是安全和高效的，并且可以解决现有方案中存在的问题，但他们并没有探讨任何反驳或质疑他们所提出方案有效性和可行性的观点。</w:t>
      </w:r>
    </w:p>
    <w:p>
      <w:pPr>
        <w:jc w:val="both"/>
      </w:pPr>
      <w:r>
        <w:rPr/>
        <w:t xml:space="preserve"/>
      </w:r>
    </w:p>
    <w:p>
      <w:pPr>
        <w:jc w:val="both"/>
      </w:pPr>
      <w:r>
        <w:rPr/>
        <w:t xml:space="preserve">总之，在评估这篇文章时需要更加谨慎地考虑其中存在的偏见、片面报道、无根据主张、缺失考虑点、所提出主张缺失证据、未探索反驳等问题，并注意到可能存在风险和平等地呈现双方观点。</w:t>
      </w:r>
    </w:p>
    <w:p>
      <w:pPr>
        <w:pStyle w:val="Heading1"/>
      </w:pPr>
      <w:bookmarkStart w:id="5" w:name="_Toc5"/>
      <w:r>
        <w:t>Topics for further research:</w:t>
      </w:r>
      <w:bookmarkEnd w:id="5"/>
    </w:p>
    <w:p>
      <w:pPr>
        <w:spacing w:after="0"/>
        <w:numPr>
          <w:ilvl w:val="0"/>
          <w:numId w:val="2"/>
        </w:numPr>
      </w:pPr>
      <w:r>
        <w:rPr/>
        <w:t xml:space="preserve">Patient privacy concerns
</w:t>
      </w:r>
    </w:p>
    <w:p>
      <w:pPr>
        <w:spacing w:after="0"/>
        <w:numPr>
          <w:ilvl w:val="0"/>
          <w:numId w:val="2"/>
        </w:numPr>
      </w:pPr>
      <w:r>
        <w:rPr/>
        <w:t xml:space="preserve">Other risks and challenges in medical cloud systems
</w:t>
      </w:r>
    </w:p>
    <w:p>
      <w:pPr>
        <w:spacing w:after="0"/>
        <w:numPr>
          <w:ilvl w:val="0"/>
          <w:numId w:val="2"/>
        </w:numPr>
      </w:pPr>
      <w:r>
        <w:rPr/>
        <w:t xml:space="preserve">Lack of empirical evidence supporting the proposed solution
</w:t>
      </w:r>
    </w:p>
    <w:p>
      <w:pPr>
        <w:spacing w:after="0"/>
        <w:numPr>
          <w:ilvl w:val="0"/>
          <w:numId w:val="2"/>
        </w:numPr>
      </w:pPr>
      <w:r>
        <w:rPr/>
        <w:t xml:space="preserve">Potential bias in the article
</w:t>
      </w:r>
    </w:p>
    <w:p>
      <w:pPr>
        <w:spacing w:after="0"/>
        <w:numPr>
          <w:ilvl w:val="0"/>
          <w:numId w:val="2"/>
        </w:numPr>
      </w:pPr>
      <w:r>
        <w:rPr/>
        <w:t xml:space="preserve">Unsubstantiated claims and missing considerations
</w:t>
      </w:r>
    </w:p>
    <w:p>
      <w:pPr>
        <w:numPr>
          <w:ilvl w:val="0"/>
          <w:numId w:val="2"/>
        </w:numPr>
      </w:pPr>
      <w:r>
        <w:rPr/>
        <w:t xml:space="preserve">Need for balanced presentation of opposing views and potential risks.</w:t>
      </w:r>
    </w:p>
    <w:p>
      <w:pPr>
        <w:pStyle w:val="Heading1"/>
      </w:pPr>
      <w:bookmarkStart w:id="6" w:name="_Toc6"/>
      <w:r>
        <w:t>Report location:</w:t>
      </w:r>
      <w:bookmarkEnd w:id="6"/>
    </w:p>
    <w:p>
      <w:hyperlink r:id="rId8" w:history="1">
        <w:r>
          <w:rPr>
            <w:color w:val="2980b9"/>
            <w:u w:val="single"/>
          </w:rPr>
          <w:t xml:space="preserve">https://www.fullpicture.app/item/553df01356321bda5595635e4af1f8c3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5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9052" TargetMode="External"/><Relationship Id="rId8" Type="http://schemas.openxmlformats.org/officeDocument/2006/relationships/hyperlink" Target="https://www.fullpicture.app/item/553df01356321bda5595635e4af1f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2023-12-05T12:25:06+01:00</dcterms:created>
  <dcterms:modified xsi:type="dcterms:W3CDTF">2023-12-05T12:25:06+01:00</dcterms:modified>
</cp:coreProperties>
</file>

<file path=docProps/custom.xml><?xml version="1.0" encoding="utf-8"?>
<Properties xmlns="http://schemas.openxmlformats.org/officeDocument/2006/custom-properties" xmlns:vt="http://schemas.openxmlformats.org/officeDocument/2006/docPropsVTypes"/>
</file>