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Microclimatic effects of green and cool roofs in London and their impacts on energy use for a typical office building - ScienceDirect</w:t>
      </w:r>
      <w:br/>
      <w:hyperlink r:id="rId7" w:history="1">
        <w:r>
          <w:rPr>
            <w:color w:val="2980b9"/>
            <w:u w:val="single"/>
          </w:rPr>
          <w:t xml:space="preserve">https://www.sciencedirect.com/science/article/pii/S0378778814009700</w:t>
        </w:r>
      </w:hyperlink>
    </w:p>
    <w:p>
      <w:pPr>
        <w:pStyle w:val="Heading1"/>
      </w:pPr>
      <w:bookmarkStart w:id="2" w:name="_Toc2"/>
      <w:r>
        <w:t>Article summary:</w:t>
      </w:r>
      <w:bookmarkEnd w:id="2"/>
    </w:p>
    <w:p>
      <w:pPr>
        <w:jc w:val="both"/>
      </w:pPr>
      <w:r>
        <w:rPr/>
        <w:t xml:space="preserve">1. Microclimatic modelling shows that green and cool roofs can reduce near surface air temperatures in London by up to 1°C.</w:t>
      </w:r>
    </w:p>
    <w:p>
      <w:pPr>
        <w:jc w:val="both"/>
      </w:pPr>
      <w:r>
        <w:rPr/>
        <w:t xml:space="preserve">2. Retrofitting green roofs can result in annual energy savings for a typical office building in London, but these savings are reduced when the roofs are not irrigated in the summer.</w:t>
      </w:r>
    </w:p>
    <w:p>
      <w:pPr>
        <w:jc w:val="both"/>
      </w:pPr>
      <w:r>
        <w:rPr/>
        <w:t xml:space="preserve">3. Cool roofs result in an annual energy penalty in the current climate, but both green and cool roofs can lead to energy savings in a 2050 climate scenario.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"Microclimatic effects of green and cool roofs in London and their impacts on energy use for a typical office building" presents the results of a modelling study that assesses the effectiveness of retrofitted green and cool roofs in reducing energy use for an office building in Central London. While the article provides valuable insights into the potential benefits of these technologies, there are several areas where critical analysis is warranted.</w:t>
      </w:r>
    </w:p>
    <w:p>
      <w:pPr>
        <w:jc w:val="both"/>
      </w:pPr>
      <w:r>
        <w:rPr/>
        <w:t xml:space="preserve"/>
      </w:r>
    </w:p>
    <w:p>
      <w:pPr>
        <w:jc w:val="both"/>
      </w:pPr>
      <w:r>
        <w:rPr/>
        <w:t xml:space="preserve">One potential bias in the article is its focus on the positive impacts of green and cool roofs, without adequately addressing any potential drawbacks or limitations. The article mentions that green roofs can reduce air temperatures and increase insulation levels, resulting in energy savings. However, it does not thoroughly explore any negative consequences such as increased maintenance costs or potential structural issues associated with installing and maintaining green roofs.</w:t>
      </w:r>
    </w:p>
    <w:p>
      <w:pPr>
        <w:jc w:val="both"/>
      </w:pPr>
      <w:r>
        <w:rPr/>
        <w:t xml:space="preserve"/>
      </w:r>
    </w:p>
    <w:p>
      <w:pPr>
        <w:jc w:val="both"/>
      </w:pPr>
      <w:r>
        <w:rPr/>
        <w:t xml:space="preserve">Additionally, the article makes unsupported claims about the effectiveness of green and cool roofs without providing sufficient evidence. For example, it states that retrofitting green roofs can result in annual energy savings for a typical office in London but does not provide specific data or studies to support this claim. Similarly, it claims that cool roofs result in an annual energy penalty in the current climate without providing evidence or explaining why this is the case.</w:t>
      </w:r>
    </w:p>
    <w:p>
      <w:pPr>
        <w:jc w:val="both"/>
      </w:pPr>
      <w:r>
        <w:rPr/>
        <w:t xml:space="preserve"/>
      </w:r>
    </w:p>
    <w:p>
      <w:pPr>
        <w:jc w:val="both"/>
      </w:pPr>
      <w:r>
        <w:rPr/>
        <w:t xml:space="preserve">The article also lacks a comprehensive exploration of counterarguments or alternative perspectives. It primarily focuses on the benefits of green and cool roofs without adequately considering potential trade-offs or alternative strategies for reducing energy use. This one-sided reporting limits the reader's ability to critically evaluate the effectiveness of these technologies compared to other approaches.</w:t>
      </w:r>
    </w:p>
    <w:p>
      <w:pPr>
        <w:jc w:val="both"/>
      </w:pPr>
      <w:r>
        <w:rPr/>
        <w:t xml:space="preserve"/>
      </w:r>
    </w:p>
    <w:p>
      <w:pPr>
        <w:jc w:val="both"/>
      </w:pPr>
      <w:r>
        <w:rPr/>
        <w:t xml:space="preserve">Furthermore, there are missing points of consideration that could have been addressed in the article. For example, it does not discuss the cost-effectiveness of retrofitting green and cool roofs compared to other energy-saving measures. It also does not address potential challenges related to implementing these technologies on existing buildings or scaling them up at a city-wide level.</w:t>
      </w:r>
    </w:p>
    <w:p>
      <w:pPr>
        <w:jc w:val="both"/>
      </w:pPr>
      <w:r>
        <w:rPr/>
        <w:t xml:space="preserve"/>
      </w:r>
    </w:p>
    <w:p>
      <w:pPr>
        <w:jc w:val="both"/>
      </w:pPr>
      <w:r>
        <w:rPr/>
        <w:t xml:space="preserve">Another issue with the article is its promotional tone towards green and cool roofs. It presents these technologies as "low cost, quick win" options for refurbishing commercial buildings without thoroughly examining their limitations or potential risks. This promotional content raises questions about the objectivity and impartiality of the article.</w:t>
      </w:r>
    </w:p>
    <w:p>
      <w:pPr>
        <w:jc w:val="both"/>
      </w:pPr>
      <w:r>
        <w:rPr/>
        <w:t xml:space="preserve"/>
      </w:r>
    </w:p>
    <w:p>
      <w:pPr>
        <w:jc w:val="both"/>
      </w:pPr>
      <w:r>
        <w:rPr/>
        <w:t xml:space="preserve">In terms of presenting both sides equally, the article primarily focuses on the benefits of green and cool roofs while downplaying any potential drawbacks or limitations. This imbalance in reporting could lead readers to form a biased view of these technologies without considering alternative perspectives.</w:t>
      </w:r>
    </w:p>
    <w:p>
      <w:pPr>
        <w:jc w:val="both"/>
      </w:pPr>
      <w:r>
        <w:rPr/>
        <w:t xml:space="preserve"/>
      </w:r>
    </w:p>
    <w:p>
      <w:pPr>
        <w:jc w:val="both"/>
      </w:pPr>
      <w:r>
        <w:rPr/>
        <w:t xml:space="preserve">Overall, while the article provides valuable insights into the potential benefits of green and cool roofs in reducing energy use for office buildings in London, it lacks critical analysis and balanced reporting. It would benefit from addressing potential biases, providing more evidence for its claims, exploring counterarguments, and considering alternative strategies for energy efficiency.</w:t>
      </w:r>
    </w:p>
    <w:p>
      <w:pPr>
        <w:pStyle w:val="Heading1"/>
      </w:pPr>
      <w:bookmarkStart w:id="5" w:name="_Toc5"/>
      <w:r>
        <w:t>Topics for further research:</w:t>
      </w:r>
      <w:bookmarkEnd w:id="5"/>
    </w:p>
    <w:p>
      <w:pPr>
        <w:spacing w:after="0"/>
        <w:numPr>
          <w:ilvl w:val="0"/>
          <w:numId w:val="2"/>
        </w:numPr>
      </w:pPr>
      <w:r>
        <w:rPr/>
        <w:t xml:space="preserve">Potential drawbacks and limitations of green and cool roofs in office buildings
</w:t>
      </w:r>
    </w:p>
    <w:p>
      <w:pPr>
        <w:spacing w:after="0"/>
        <w:numPr>
          <w:ilvl w:val="0"/>
          <w:numId w:val="2"/>
        </w:numPr>
      </w:pPr>
      <w:r>
        <w:rPr/>
        <w:t xml:space="preserve">Maintenance costs and structural issues associated with installing and maintaining green roofs
</w:t>
      </w:r>
    </w:p>
    <w:p>
      <w:pPr>
        <w:spacing w:after="0"/>
        <w:numPr>
          <w:ilvl w:val="0"/>
          <w:numId w:val="2"/>
        </w:numPr>
      </w:pPr>
      <w:r>
        <w:rPr/>
        <w:t xml:space="preserve">Specific data and studies on the annual energy savings of retrofitting green roofs in London
</w:t>
      </w:r>
    </w:p>
    <w:p>
      <w:pPr>
        <w:spacing w:after="0"/>
        <w:numPr>
          <w:ilvl w:val="0"/>
          <w:numId w:val="2"/>
        </w:numPr>
      </w:pPr>
      <w:r>
        <w:rPr/>
        <w:t xml:space="preserve">Evidence and explanation for the annual energy penalty of cool roofs in the current climate
</w:t>
      </w:r>
    </w:p>
    <w:p>
      <w:pPr>
        <w:spacing w:after="0"/>
        <w:numPr>
          <w:ilvl w:val="0"/>
          <w:numId w:val="2"/>
        </w:numPr>
      </w:pPr>
      <w:r>
        <w:rPr/>
        <w:t xml:space="preserve">Alternative strategies for reducing energy use in office buildings
</w:t>
      </w:r>
    </w:p>
    <w:p>
      <w:pPr>
        <w:numPr>
          <w:ilvl w:val="0"/>
          <w:numId w:val="2"/>
        </w:numPr>
      </w:pPr>
      <w:r>
        <w:rPr/>
        <w:t xml:space="preserve">Cost-effectiveness of retrofitting green and cool roofs compared to other energy-saving measures</w:t>
      </w:r>
    </w:p>
    <w:p>
      <w:pPr>
        <w:pStyle w:val="Heading1"/>
      </w:pPr>
      <w:bookmarkStart w:id="6" w:name="_Toc6"/>
      <w:r>
        <w:t>Report location:</w:t>
      </w:r>
      <w:bookmarkEnd w:id="6"/>
    </w:p>
    <w:p>
      <w:hyperlink r:id="rId8" w:history="1">
        <w:r>
          <w:rPr>
            <w:color w:val="2980b9"/>
            <w:u w:val="single"/>
          </w:rPr>
          <w:t xml:space="preserve">https://www.fullpicture.app/item/55970840b6dcffec2d89b879f6391131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810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8814009700" TargetMode="External"/><Relationship Id="rId8" Type="http://schemas.openxmlformats.org/officeDocument/2006/relationships/hyperlink" Target="https://www.fullpicture.app/item/55970840b6dcffec2d89b879f63911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2023-12-18T13:43:01+01:00</dcterms:created>
  <dcterms:modified xsi:type="dcterms:W3CDTF">2023-12-18T13:43:01+01:00</dcterms:modified>
</cp:coreProperties>
</file>

<file path=docProps/custom.xml><?xml version="1.0" encoding="utf-8"?>
<Properties xmlns="http://schemas.openxmlformats.org/officeDocument/2006/custom-properties" xmlns:vt="http://schemas.openxmlformats.org/officeDocument/2006/docPropsVTypes"/>
</file>