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浙江西子联合工程有限公司</w:t>
      </w:r>
      <w:br/>
      <w:hyperlink r:id="rId7" w:history="1">
        <w:r>
          <w:rPr>
            <w:color w:val="2980b9"/>
            <w:u w:val="single"/>
          </w:rPr>
          <w:t xml:space="preserve">http://www.xiziuec.cn/</w:t>
        </w:r>
      </w:hyperlink>
    </w:p>
    <w:p>
      <w:pPr>
        <w:pStyle w:val="Heading1"/>
      </w:pPr>
      <w:bookmarkStart w:id="2" w:name="_Toc2"/>
      <w:r>
        <w:t>Article summary:</w:t>
      </w:r>
      <w:bookmarkEnd w:id="2"/>
    </w:p>
    <w:p>
      <w:pPr>
        <w:jc w:val="both"/>
      </w:pPr>
      <w:r>
        <w:rPr/>
        <w:t xml:space="preserve">1. 浙江西子联合工程有限公司是西子集团旗下的专业工程解决方案服务平台，提供余热回收利用、可再生能源开发利用、大气环保治理等业务。</w:t>
      </w:r>
    </w:p>
    <w:p>
      <w:pPr>
        <w:jc w:val="both"/>
      </w:pPr>
      <w:r>
        <w:rPr/>
        <w:t xml:space="preserve">2. 公司成立于2005年，总部位于浙江省杭州市，注册资金为22700万元。公司拥有多项建筑和环保工程的设计和承包资质，并持有国家能源局颁发的承装修试四级资质。</w:t>
      </w:r>
    </w:p>
    <w:p>
      <w:pPr>
        <w:jc w:val="both"/>
      </w:pPr>
      <w:r>
        <w:rPr/>
        <w:t xml:space="preserve">3. 公司致力于节能减排、新能源和资源环境技术的开发，拥有160余项国家专利。同时，公司也是国家高新企业和杭州市专利示范企业。</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根据文章内容，可以看出浙江西子联合工程有限公司是一家专门提供工程解决方案的公司，涉及余热回收利用、可再生能源开发利用、大气环保治理等领域。然而，文章存在以下几个问题：</w:t>
      </w:r>
    </w:p>
    <w:p>
      <w:pPr>
        <w:jc w:val="both"/>
      </w:pPr>
      <w:r>
        <w:rPr/>
        <w:t xml:space="preserve"/>
      </w:r>
    </w:p>
    <w:p>
      <w:pPr>
        <w:jc w:val="both"/>
      </w:pPr>
      <w:r>
        <w:rPr/>
        <w:t xml:space="preserve">1. 偏袒宣传：文章只介绍了该公司的优势和资质，并没有提及任何可能存在的问题或风险。这种偏袒宣传可能导致读者对该公司形成过于乐观的印象。</w:t>
      </w:r>
    </w:p>
    <w:p>
      <w:pPr>
        <w:jc w:val="both"/>
      </w:pPr>
      <w:r>
        <w:rPr/>
        <w:t xml:space="preserve"/>
      </w:r>
    </w:p>
    <w:p>
      <w:pPr>
        <w:jc w:val="both"/>
      </w:pPr>
      <w:r>
        <w:rPr/>
        <w:t xml:space="preserve">2. 缺失考虑点：文章没有提及该公司在工程实施过程中可能面临的挑战或困难。例如，在可再生能源开发利用领域，可能会遇到技术难题、环境影响等问题。缺乏对这些考虑点的讨论使得文章显得不够全面。</w:t>
      </w:r>
    </w:p>
    <w:p>
      <w:pPr>
        <w:jc w:val="both"/>
      </w:pPr>
      <w:r>
        <w:rPr/>
        <w:t xml:space="preserve"/>
      </w:r>
    </w:p>
    <w:p>
      <w:pPr>
        <w:jc w:val="both"/>
      </w:pPr>
      <w:r>
        <w:rPr/>
        <w:t xml:space="preserve">3. 无根据主张：文章声称该公司拥有160余项国家专利，但并未提供具体证据来支持这一说法。缺乏相关数据或信息使得读者无法验证该主张的真实性。</w:t>
      </w:r>
    </w:p>
    <w:p>
      <w:pPr>
        <w:jc w:val="both"/>
      </w:pPr>
      <w:r>
        <w:rPr/>
        <w:t xml:space="preserve"/>
      </w:r>
    </w:p>
    <w:p>
      <w:pPr>
        <w:jc w:val="both"/>
      </w:pPr>
      <w:r>
        <w:rPr/>
        <w:t xml:space="preserve">4. 片面报道：文章只介绍了该公司在建筑工程设计、建设、总承包业务方面的资质，并未提及其他领域或业务范围。这种片面报道可能导致读者对该公司的整体实力和能力形成不完整的认知。</w:t>
      </w:r>
    </w:p>
    <w:p>
      <w:pPr>
        <w:jc w:val="both"/>
      </w:pPr>
      <w:r>
        <w:rPr/>
        <w:t xml:space="preserve"/>
      </w:r>
    </w:p>
    <w:p>
      <w:pPr>
        <w:jc w:val="both"/>
      </w:pPr>
      <w:r>
        <w:rPr/>
        <w:t xml:space="preserve">综上所述，该文章存在偏袒宣传、缺失考虑点、无根据主张和片面报道等问题。在进行批判性分析时，应该更加客观地呈现双方的信息，并提供充分的证据和数据来支持所提出的观点。同时，也需要注意到可能存在的风险和挑战，以便读者能够全面了解相关情况。</w:t>
      </w:r>
    </w:p>
    <w:p>
      <w:pPr>
        <w:pStyle w:val="Heading1"/>
      </w:pPr>
      <w:bookmarkStart w:id="5" w:name="_Toc5"/>
      <w:r>
        <w:t>Topics for further research:</w:t>
      </w:r>
      <w:bookmarkEnd w:id="5"/>
    </w:p>
    <w:p>
      <w:pPr>
        <w:spacing w:after="0"/>
        <w:numPr>
          <w:ilvl w:val="0"/>
          <w:numId w:val="2"/>
        </w:numPr>
      </w:pPr>
      <w:r>
        <w:rPr/>
        <w:t xml:space="preserve">浙江西子联合工程有限公司的问题和风险
</w:t>
      </w:r>
    </w:p>
    <w:p>
      <w:pPr>
        <w:spacing w:after="0"/>
        <w:numPr>
          <w:ilvl w:val="0"/>
          <w:numId w:val="2"/>
        </w:numPr>
      </w:pPr>
      <w:r>
        <w:rPr/>
        <w:t xml:space="preserve">可再生能源开发利用中的技术难题和环境影响
</w:t>
      </w:r>
    </w:p>
    <w:p>
      <w:pPr>
        <w:spacing w:after="0"/>
        <w:numPr>
          <w:ilvl w:val="0"/>
          <w:numId w:val="2"/>
        </w:numPr>
      </w:pPr>
      <w:r>
        <w:rPr/>
        <w:t xml:space="preserve">浙江西子联合工程有限公司拥有160余项国家专利的证据
</w:t>
      </w:r>
    </w:p>
    <w:p>
      <w:pPr>
        <w:spacing w:after="0"/>
        <w:numPr>
          <w:ilvl w:val="0"/>
          <w:numId w:val="2"/>
        </w:numPr>
      </w:pPr>
      <w:r>
        <w:rPr/>
        <w:t xml:space="preserve">浙江西子联合工程有限公司在其他领域或业务范围的实力和能力
</w:t>
      </w:r>
    </w:p>
    <w:p>
      <w:pPr>
        <w:spacing w:after="0"/>
        <w:numPr>
          <w:ilvl w:val="0"/>
          <w:numId w:val="2"/>
        </w:numPr>
      </w:pPr>
      <w:r>
        <w:rPr/>
        <w:t xml:space="preserve">文章中的偏袒宣传和片面报道
</w:t>
      </w:r>
    </w:p>
    <w:p>
      <w:pPr>
        <w:numPr>
          <w:ilvl w:val="0"/>
          <w:numId w:val="2"/>
        </w:numPr>
      </w:pPr>
      <w:r>
        <w:rPr/>
        <w:t xml:space="preserve">批判性分析中的客观呈现和提供充分证据和数据的重要性</w:t>
      </w:r>
    </w:p>
    <w:p>
      <w:pPr>
        <w:pStyle w:val="Heading1"/>
      </w:pPr>
      <w:bookmarkStart w:id="6" w:name="_Toc6"/>
      <w:r>
        <w:t>Report location:</w:t>
      </w:r>
      <w:bookmarkEnd w:id="6"/>
    </w:p>
    <w:p>
      <w:hyperlink r:id="rId8" w:history="1">
        <w:r>
          <w:rPr>
            <w:color w:val="2980b9"/>
            <w:u w:val="single"/>
          </w:rPr>
          <w:t xml:space="preserve">https://www.fullpicture.app/item/55bda3fe440b327799745eb49708d86d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D54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xiziuec.cn/" TargetMode="External"/><Relationship Id="rId8" Type="http://schemas.openxmlformats.org/officeDocument/2006/relationships/hyperlink" Target="https://www.fullpicture.app/item/55bda3fe440b327799745eb49708d8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2024-02-01T10:04:36+01:00</dcterms:created>
  <dcterms:modified xsi:type="dcterms:W3CDTF">2024-02-01T10:04:36+01:00</dcterms:modified>
</cp:coreProperties>
</file>

<file path=docProps/custom.xml><?xml version="1.0" encoding="utf-8"?>
<Properties xmlns="http://schemas.openxmlformats.org/officeDocument/2006/custom-properties" xmlns:vt="http://schemas.openxmlformats.org/officeDocument/2006/docPropsVTypes"/>
</file>