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BINUS</w:t>
      </w:r>
      <w:br/>
      <w:hyperlink r:id="rId7" w:history="1">
        <w:r>
          <w:rPr>
            <w:color w:val="2980b9"/>
            <w:u w:val="single"/>
          </w:rPr>
          <w:t xml:space="preserve">https://orientasionline.apps.binus.ac.id/Dashboard</w:t>
        </w:r>
      </w:hyperlink>
    </w:p>
    <w:p>
      <w:pPr>
        <w:pStyle w:val="Heading1"/>
      </w:pPr>
      <w:bookmarkStart w:id="2" w:name="_Toc2"/>
      <w:r>
        <w:t>Article summary:</w:t>
      </w:r>
      <w:bookmarkEnd w:id="2"/>
    </w:p>
    <w:p>
      <w:pPr>
        <w:jc w:val="both"/>
      </w:pPr>
      <w:r>
        <w:rPr/>
        <w:t xml:space="preserve">1. BINUS is an acronym for Bina Nusantara University, a private university in Indonesia.</w:t>
      </w:r>
    </w:p>
    <w:p>
      <w:pPr>
        <w:jc w:val="both"/>
      </w:pPr>
      <w:r>
        <w:rPr/>
        <w:t xml:space="preserve">2. The university offers online learning options and emphasizes innovation and excellence.</w:t>
      </w:r>
    </w:p>
    <w:p>
      <w:pPr>
        <w:jc w:val="both"/>
      </w:pPr>
      <w:r>
        <w:rPr/>
        <w:t xml:space="preserve">3. Students can access their schedules, course materials, and grades through the online portal.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brief introduction to Bina Nusantara University (BINUS) and its online learning platform. It provides information on the university's motto, "People Innovation Excellence," and includes links to various sections of the online platform, such as notifications, student profiles, and course schedules.</w:t>
      </w:r>
    </w:p>
    <w:p>
      <w:pPr>
        <w:jc w:val="both"/>
      </w:pPr>
      <w:r>
        <w:rPr/>
        <w:t xml:space="preserve"/>
      </w:r>
    </w:p>
    <w:p>
      <w:pPr>
        <w:jc w:val="both"/>
      </w:pPr>
      <w:r>
        <w:rPr/>
        <w:t xml:space="preserve">However, the article lacks depth and critical analysis. It does not provide any information on the university's history, reputation, or academic programs. The article also appears to be promotional in nature, with a focus on promoting BINUS' online learning platform rather than providing objective information about the university.</w:t>
      </w:r>
    </w:p>
    <w:p>
      <w:pPr>
        <w:jc w:val="both"/>
      </w:pPr>
      <w:r>
        <w:rPr/>
        <w:t xml:space="preserve"/>
      </w:r>
    </w:p>
    <w:p>
      <w:pPr>
        <w:jc w:val="both"/>
      </w:pPr>
      <w:r>
        <w:rPr/>
        <w:t xml:space="preserve">Additionally, there are potential biases in the article. For example, it only presents one perspective - that of BINUS - without exploring any counterarguments or alternative viewpoints. This one-sided reporting could lead readers to form an incomplete or biased understanding of the university.</w:t>
      </w:r>
    </w:p>
    <w:p>
      <w:pPr>
        <w:jc w:val="both"/>
      </w:pPr>
      <w:r>
        <w:rPr/>
        <w:t xml:space="preserve"/>
      </w:r>
    </w:p>
    <w:p>
      <w:pPr>
        <w:jc w:val="both"/>
      </w:pPr>
      <w:r>
        <w:rPr/>
        <w:t xml:space="preserve">Furthermore, there are unsupported claims in the article. For instance, it states that BINUS is committed to "People Innovation Excellence" without providing any evidence or examples of how this commitment is demonstrated in practice.</w:t>
      </w:r>
    </w:p>
    <w:p>
      <w:pPr>
        <w:jc w:val="both"/>
      </w:pPr>
      <w:r>
        <w:rPr/>
        <w:t xml:space="preserve"/>
      </w:r>
    </w:p>
    <w:p>
      <w:pPr>
        <w:jc w:val="both"/>
      </w:pPr>
      <w:r>
        <w:rPr/>
        <w:t xml:space="preserve">Overall, while the article provides some basic information about BINUS and its online learning platform, it lacks depth and critical analysis. Its potential biases and unsupported claims suggest that readers should approach it with caution and seek out additional sources of information before forming an opinion about BINUS as a whole.</w:t>
      </w:r>
    </w:p>
    <w:p>
      <w:pPr>
        <w:pStyle w:val="Heading1"/>
      </w:pPr>
      <w:bookmarkStart w:id="5" w:name="_Toc5"/>
      <w:r>
        <w:t>Topics for further research:</w:t>
      </w:r>
      <w:bookmarkEnd w:id="5"/>
    </w:p>
    <w:p>
      <w:pPr>
        <w:spacing w:after="0"/>
        <w:numPr>
          <w:ilvl w:val="0"/>
          <w:numId w:val="2"/>
        </w:numPr>
      </w:pPr>
      <w:r>
        <w:rPr/>
        <w:t xml:space="preserve">History of Bina Nusantara University
</w:t>
      </w:r>
    </w:p>
    <w:p>
      <w:pPr>
        <w:spacing w:after="0"/>
        <w:numPr>
          <w:ilvl w:val="0"/>
          <w:numId w:val="2"/>
        </w:numPr>
      </w:pPr>
      <w:r>
        <w:rPr/>
        <w:t xml:space="preserve">Academic programs offered by Bina Nusantara University
</w:t>
      </w:r>
    </w:p>
    <w:p>
      <w:pPr>
        <w:spacing w:after="0"/>
        <w:numPr>
          <w:ilvl w:val="0"/>
          <w:numId w:val="2"/>
        </w:numPr>
      </w:pPr>
      <w:r>
        <w:rPr/>
        <w:t xml:space="preserve">Reputation of Bina Nusantara University
</w:t>
      </w:r>
    </w:p>
    <w:p>
      <w:pPr>
        <w:spacing w:after="0"/>
        <w:numPr>
          <w:ilvl w:val="0"/>
          <w:numId w:val="2"/>
        </w:numPr>
      </w:pPr>
      <w:r>
        <w:rPr/>
        <w:t xml:space="preserve">Student experiences at Bina Nusantara University
</w:t>
      </w:r>
    </w:p>
    <w:p>
      <w:pPr>
        <w:spacing w:after="0"/>
        <w:numPr>
          <w:ilvl w:val="0"/>
          <w:numId w:val="2"/>
        </w:numPr>
      </w:pPr>
      <w:r>
        <w:rPr/>
        <w:t xml:space="preserve">Comparison of Bina Nusantara University with other universities in Indonesia
</w:t>
      </w:r>
    </w:p>
    <w:p>
      <w:pPr>
        <w:numPr>
          <w:ilvl w:val="0"/>
          <w:numId w:val="2"/>
        </w:numPr>
      </w:pPr>
      <w:r>
        <w:rPr/>
        <w:t xml:space="preserve">Criticisms or controversies surrounding Bina Nusantara University</w:t>
      </w:r>
    </w:p>
    <w:p>
      <w:pPr>
        <w:pStyle w:val="Heading1"/>
      </w:pPr>
      <w:bookmarkStart w:id="6" w:name="_Toc6"/>
      <w:r>
        <w:t>Report location:</w:t>
      </w:r>
      <w:bookmarkEnd w:id="6"/>
    </w:p>
    <w:p>
      <w:hyperlink r:id="rId8" w:history="1">
        <w:r>
          <w:rPr>
            <w:color w:val="2980b9"/>
            <w:u w:val="single"/>
          </w:rPr>
          <w:t xml:space="preserve">https://www.fullpicture.app/item/55f132a0b285ea6dff4e65d0278d9cb4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5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rientasionline.apps.binus.ac.id/Dashboard" TargetMode="External"/><Relationship Id="rId8" Type="http://schemas.openxmlformats.org/officeDocument/2006/relationships/hyperlink" Target="https://www.fullpicture.app/item/55f132a0b285ea6dff4e65d0278d9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2023-12-26T06:01:42+01:00</dcterms:created>
  <dcterms:modified xsi:type="dcterms:W3CDTF">2023-12-26T06:01:42+01:00</dcterms:modified>
</cp:coreProperties>
</file>

<file path=docProps/custom.xml><?xml version="1.0" encoding="utf-8"?>
<Properties xmlns="http://schemas.openxmlformats.org/officeDocument/2006/custom-properties" xmlns:vt="http://schemas.openxmlformats.org/officeDocument/2006/docPropsVTypes"/>
</file>