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Selenium Speciation of Soil/Sediment Determined with Sequential Extractions and Hydride Generation Atomic Absorption Spectrophotometry | Environmental Science &amp; Technology</w:t>
      </w:r>
      <w:br/>
      <w:hyperlink r:id="rId7" w:history="1">
        <w:r>
          <w:rPr>
            <w:color w:val="2980b9"/>
            <w:u w:val="single"/>
          </w:rPr>
          <w:t xml:space="preserve">https://pubs.acs.org/doi/10.1021/es960214%2B</w:t>
        </w:r>
      </w:hyperlink>
    </w:p>
    <w:p>
      <w:pPr>
        <w:pStyle w:val="Heading1"/>
      </w:pPr>
      <w:bookmarkStart w:id="2" w:name="_Toc2"/>
      <w:r>
        <w:t>Article summary:</w:t>
      </w:r>
      <w:bookmarkEnd w:id="2"/>
    </w:p>
    <w:p>
      <w:pPr>
        <w:jc w:val="both"/>
      </w:pPr>
      <w:r>
        <w:rPr/>
        <w:t xml:space="preserve">1. A sequential extraction scheme (SES) was developed to identify Se oxidation states in soil/sediment samples.</w:t>
      </w:r>
    </w:p>
    <w:p>
      <w:pPr>
        <w:jc w:val="both"/>
      </w:pPr>
      <w:r>
        <w:rPr/>
        <w:t xml:space="preserve">2. The accuracy of the SES method was verified using prepared Se compounds, NIST standard reference materials, and existing seleniferous soils.</w:t>
      </w:r>
    </w:p>
    <w:p>
      <w:pPr>
        <w:jc w:val="both"/>
      </w:pPr>
      <w:r>
        <w:rPr/>
        <w:t xml:space="preserve">3. The method was applied to analyze Se species in seleniferous plant, soil, and sediment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development of a sequential extraction scheme (SES) for identification of Se oxidation states in soil/sediment samples. The accuracy of the SES method was verified using prepared Se compounds, NIST standard reference materials, and existing seleniferous soils, which adds to its trustworthiness. Furthermore, the article presents both sides of the argument equally by providing evidence for its claims and exploring counterarguments. </w:t>
      </w:r>
    </w:p>
    <w:p>
      <w:pPr>
        <w:jc w:val="both"/>
      </w:pPr>
      <w:r>
        <w:rPr/>
        <w:t xml:space="preserve">However, there are some potential biases that should be noted. For example, the article does not provide any information on possible risks associated with the use of this method or any potential environmental impacts that could result from it. Additionally, while the article does explore counterarguments to its claims, it does not provide any evidence to support them or explain why they may be valid points of consideration. Finally, while the article does present both sides of the argument equally, it does not provide any information on how these two sides can be reconciled or how they can be used together to create a more comprehensive understanding of selenium speciation in soil/sediment samples.</w:t>
      </w:r>
    </w:p>
    <w:p>
      <w:pPr>
        <w:pStyle w:val="Heading1"/>
      </w:pPr>
      <w:bookmarkStart w:id="5" w:name="_Toc5"/>
      <w:r>
        <w:t>Topics for further research:</w:t>
      </w:r>
      <w:bookmarkEnd w:id="5"/>
    </w:p>
    <w:p>
      <w:pPr>
        <w:spacing w:after="0"/>
        <w:numPr>
          <w:ilvl w:val="0"/>
          <w:numId w:val="2"/>
        </w:numPr>
      </w:pPr>
      <w:r>
        <w:rPr/>
        <w:t xml:space="preserve">Environmental impacts of selenium speciation</w:t>
      </w:r>
    </w:p>
    <w:p>
      <w:pPr>
        <w:spacing w:after="0"/>
        <w:numPr>
          <w:ilvl w:val="0"/>
          <w:numId w:val="2"/>
        </w:numPr>
      </w:pPr>
      <w:r>
        <w:rPr/>
        <w:t xml:space="preserve">Risks associated with SES method</w:t>
      </w:r>
    </w:p>
    <w:p>
      <w:pPr>
        <w:spacing w:after="0"/>
        <w:numPr>
          <w:ilvl w:val="0"/>
          <w:numId w:val="2"/>
        </w:numPr>
      </w:pPr>
      <w:r>
        <w:rPr/>
        <w:t xml:space="preserve">Reconciling opposing arguments on selenium speciation</w:t>
      </w:r>
    </w:p>
    <w:p>
      <w:pPr>
        <w:spacing w:after="0"/>
        <w:numPr>
          <w:ilvl w:val="0"/>
          <w:numId w:val="2"/>
        </w:numPr>
      </w:pPr>
      <w:r>
        <w:rPr/>
        <w:t xml:space="preserve">Comprehensive understanding of selenium speciation</w:t>
      </w:r>
    </w:p>
    <w:p>
      <w:pPr>
        <w:spacing w:after="0"/>
        <w:numPr>
          <w:ilvl w:val="0"/>
          <w:numId w:val="2"/>
        </w:numPr>
      </w:pPr>
      <w:r>
        <w:rPr/>
        <w:t xml:space="preserve">Selenium speciation in soil/sediment samples</w:t>
      </w:r>
    </w:p>
    <w:p>
      <w:pPr>
        <w:numPr>
          <w:ilvl w:val="0"/>
          <w:numId w:val="2"/>
        </w:numPr>
      </w:pPr>
      <w:r>
        <w:rPr/>
        <w:t xml:space="preserve">NIST standard reference materials for selenium speciation</w:t>
      </w:r>
    </w:p>
    <w:p>
      <w:pPr>
        <w:pStyle w:val="Heading1"/>
      </w:pPr>
      <w:bookmarkStart w:id="6" w:name="_Toc6"/>
      <w:r>
        <w:t>Report location:</w:t>
      </w:r>
      <w:bookmarkEnd w:id="6"/>
    </w:p>
    <w:p>
      <w:hyperlink r:id="rId8" w:history="1">
        <w:r>
          <w:rPr>
            <w:color w:val="2980b9"/>
            <w:u w:val="single"/>
          </w:rPr>
          <w:t xml:space="preserve">https://www.fullpicture.app/item/55f69864ff303459736a40e9e01871e5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01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es960214%2B" TargetMode="External"/><Relationship Id="rId8" Type="http://schemas.openxmlformats.org/officeDocument/2006/relationships/hyperlink" Target="https://www.fullpicture.app/item/55f69864ff303459736a40e9e01871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2023-02-18T13:37:14+01:00</dcterms:created>
  <dcterms:modified xsi:type="dcterms:W3CDTF">2023-02-18T13:37:14+01:00</dcterms:modified>
</cp:coreProperties>
</file>

<file path=docProps/custom.xml><?xml version="1.0" encoding="utf-8"?>
<Properties xmlns="http://schemas.openxmlformats.org/officeDocument/2006/custom-properties" xmlns:vt="http://schemas.openxmlformats.org/officeDocument/2006/docPropsVTypes"/>
</file>