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subcellular organisation of Saccharomyces cerevisiae - ScienceDirect</w:t>
      </w:r>
      <w:br/>
      <w:hyperlink r:id="rId7" w:history="1">
        <w:r>
          <w:rPr>
            <w:color w:val="2980b9"/>
            <w:u w:val="single"/>
          </w:rPr>
          <w:t xml:space="preserve">https://www.sciencedirect.com/science/article/pii/S1367593118301376</w:t>
        </w:r>
      </w:hyperlink>
    </w:p>
    <w:p>
      <w:pPr>
        <w:pStyle w:val="Heading1"/>
      </w:pPr>
      <w:bookmarkStart w:id="2" w:name="_Toc2"/>
      <w:r>
        <w:t>Article summary:</w:t>
      </w:r>
      <w:bookmarkEnd w:id="2"/>
    </w:p>
    <w:p>
      <w:pPr>
        <w:jc w:val="both"/>
      </w:pPr>
      <w:r>
        <w:rPr/>
        <w:t xml:space="preserve">1. Protein subcellular localisation is essential for cellular homeostasis.</w:t>
      </w:r>
    </w:p>
    <w:p>
      <w:pPr>
        <w:jc w:val="both"/>
      </w:pPr>
      <w:r>
        <w:rPr/>
        <w:t xml:space="preserve">2. Various different methods exist to study this process, including mass spectrometry, fluorescence microscopy and computational prediction methods.</w:t>
      </w:r>
    </w:p>
    <w:p>
      <w:pPr>
        <w:jc w:val="both"/>
      </w:pPr>
      <w:r>
        <w:rPr/>
        <w:t xml:space="preserve">3. Recent studies have captured ever higher resolution localisation information, and orthogonal methods should be used to gain a holistic view of protein localisation.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subcellular organisation of Saccharomyces cerevisiae, with a focus on recent developments in the field with regard to mass spectrometry, fluorescence microscopy and computational prediction methods. The article is well-written and provides a comprehensive overview of the topic, however there are some potential biases that should be noted. Firstly, the article does not explore any counterarguments or alternative perspectives on the topic; it presents only one side of the argument and does not provide any evidence for its claims or discuss any possible risks associated with the use of these techniques. Additionally, there is no discussion of how these techniques may be used in other organisms or contexts outside of S. cerevisiae, which could limit its applicability to other research areas. Furthermore, while the article does provide some detail on how each technique works and their relative strengths and limitations, it does not go into enough depth to provide a full understanding of each method’s capabilities or potential pitfalls when using them in practice. Finally, while the article does mention that confidence in localisation assignment can be attained using multiple orthogonal methods that provide complementary data, it does not discuss how this can be achieved in practice or what factors should be taken into consideration when selecting which techniques to use for a particular experiment.</w:t>
      </w:r>
    </w:p>
    <w:p>
      <w:pPr>
        <w:pStyle w:val="Heading1"/>
      </w:pPr>
      <w:bookmarkStart w:id="5" w:name="_Toc5"/>
      <w:r>
        <w:t>Topics for further research:</w:t>
      </w:r>
      <w:bookmarkEnd w:id="5"/>
    </w:p>
    <w:p>
      <w:pPr>
        <w:spacing w:after="0"/>
        <w:numPr>
          <w:ilvl w:val="0"/>
          <w:numId w:val="2"/>
        </w:numPr>
      </w:pPr>
      <w:r>
        <w:rPr/>
        <w:t xml:space="preserve">“Multi-method localisation assignment”</w:t>
      </w:r>
    </w:p>
    <w:p>
      <w:pPr>
        <w:spacing w:after="0"/>
        <w:numPr>
          <w:ilvl w:val="0"/>
          <w:numId w:val="2"/>
        </w:numPr>
      </w:pPr>
      <w:r>
        <w:rPr/>
        <w:t xml:space="preserve">“Orthogonal techniques for subcellular localisation”</w:t>
      </w:r>
    </w:p>
    <w:p>
      <w:pPr>
        <w:spacing w:after="0"/>
        <w:numPr>
          <w:ilvl w:val="0"/>
          <w:numId w:val="2"/>
        </w:numPr>
      </w:pPr>
      <w:r>
        <w:rPr/>
        <w:t xml:space="preserve">“Risks associated with mass spectrometry”</w:t>
      </w:r>
    </w:p>
    <w:p>
      <w:pPr>
        <w:spacing w:after="0"/>
        <w:numPr>
          <w:ilvl w:val="0"/>
          <w:numId w:val="2"/>
        </w:numPr>
      </w:pPr>
      <w:r>
        <w:rPr/>
        <w:t xml:space="preserve">“Fluorescence microscopy in other organisms”</w:t>
      </w:r>
    </w:p>
    <w:p>
      <w:pPr>
        <w:spacing w:after="0"/>
        <w:numPr>
          <w:ilvl w:val="0"/>
          <w:numId w:val="2"/>
        </w:numPr>
      </w:pPr>
      <w:r>
        <w:rPr/>
        <w:t xml:space="preserve">“Computational prediction methods for subcellular localisation”</w:t>
      </w:r>
    </w:p>
    <w:p>
      <w:pPr>
        <w:numPr>
          <w:ilvl w:val="0"/>
          <w:numId w:val="2"/>
        </w:numPr>
      </w:pPr>
      <w:r>
        <w:rPr/>
        <w:t xml:space="preserve">“Selecting techniques for subcellular localisation experiments”</w:t>
      </w:r>
    </w:p>
    <w:p>
      <w:pPr>
        <w:pStyle w:val="Heading1"/>
      </w:pPr>
      <w:bookmarkStart w:id="6" w:name="_Toc6"/>
      <w:r>
        <w:t>Report location:</w:t>
      </w:r>
      <w:bookmarkEnd w:id="6"/>
    </w:p>
    <w:p>
      <w:hyperlink r:id="rId8" w:history="1">
        <w:r>
          <w:rPr>
            <w:color w:val="2980b9"/>
            <w:u w:val="single"/>
          </w:rPr>
          <w:t xml:space="preserve">https://www.fullpicture.app/item/5635bc5a5cc1d7a427c4ba5960da7004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2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7593118301376" TargetMode="External"/><Relationship Id="rId8" Type="http://schemas.openxmlformats.org/officeDocument/2006/relationships/hyperlink" Target="https://www.fullpicture.app/item/5635bc5a5cc1d7a427c4ba5960da70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2023-02-22T23:30:19+01:00</dcterms:created>
  <dcterms:modified xsi:type="dcterms:W3CDTF">2023-02-22T23:30:19+01:00</dcterms:modified>
</cp:coreProperties>
</file>

<file path=docProps/custom.xml><?xml version="1.0" encoding="utf-8"?>
<Properties xmlns="http://schemas.openxmlformats.org/officeDocument/2006/custom-properties" xmlns:vt="http://schemas.openxmlformats.org/officeDocument/2006/docPropsVTypes"/>
</file>