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Dissolved oxygen has no inhibition on methane oxidation coupled to selenate reduction in a membrane biofilm reactor - ScienceDirect</w:t>
      </w:r>
      <w:br/>
      <w:hyperlink r:id="rId7" w:history="1">
        <w:r>
          <w:rPr>
            <w:color w:val="2980b9"/>
            <w:u w:val="single"/>
          </w:rPr>
          <w:t xml:space="preserve">https://www-sciencedirect-com-s.ytu.yitlink.com/science/article/pii/S0045653519313797?via%3Dihub</w:t>
        </w:r>
      </w:hyperlink>
    </w:p>
    <w:p>
      <w:pPr>
        <w:pStyle w:val="Heading1"/>
      </w:pPr>
      <w:bookmarkStart w:id="2" w:name="_Toc2"/>
      <w:r>
        <w:t>Article summary:</w:t>
      </w:r>
      <w:bookmarkEnd w:id="2"/>
    </w:p>
    <w:p>
      <w:pPr>
        <w:jc w:val="both"/>
      </w:pPr>
      <w:r>
        <w:rPr/>
        <w:t xml:space="preserve">1. A membrane biofilm reactor (MBfR) was used to investigate the effect of dissolved oxygen (DO) on selenate removal.</w:t>
      </w:r>
    </w:p>
    <w:p>
      <w:pPr>
        <w:jc w:val="both"/>
      </w:pPr>
      <w:r>
        <w:rPr/>
        <w:t xml:space="preserve">2. DO concentrations of 6-7 mg/L had no apparent effect on selenate reduction in the MBfR.</w:t>
      </w:r>
    </w:p>
    <w:p>
      <w:pPr>
        <w:jc w:val="both"/>
      </w:pPr>
      <w:r>
        <w:rPr/>
        <w:t xml:space="preserve">3. Microbial analysis showed that aerobic methanotrophs increased while possible selenate reducers remained stable after oxygen boost.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“Dissolved Oxygen has No Inhibition on Methane Oxidation Coupled to Selenate Reduction in a Membrane Biofilm Reactor” is a scientific study published in ScienceDirect, which provides an overview of the effects of dissolved oxygen (DO) on selenate removal from contaminated environments using a membrane biofilm reactor (MBfR). The article is well-written and provides detailed information about the experiment and its results, as well as an analysis of the microbial communities involved in the process. However, there are some potential biases and missing points of consideration that should be noted when evaluating this article. </w:t>
      </w:r>
    </w:p>
    <w:p>
      <w:pPr>
        <w:jc w:val="both"/>
      </w:pPr>
      <w:r>
        <w:rPr/>
        <w:t xml:space="preserve">First, it is important to note that this study only looked at one specific type of environment – a contaminated environment with high levels of selenium – and did not consider other types of environments or contaminants that may be affected by DO levels differently. Additionally, while the authors provide evidence for their claims regarding the effects of DO on selenate removal, they do not explore any potential counterarguments or alternative explanations for their findings. Furthermore, while they discuss some potential risks associated with elevated DO levels, such as increased methane oxidation rates, they do not provide any evidence to support these claims or discuss any other potential risks that may be associated with this process. </w:t>
      </w:r>
    </w:p>
    <w:p>
      <w:pPr>
        <w:jc w:val="both"/>
      </w:pPr>
      <w:r>
        <w:rPr/>
        <w:t xml:space="preserve">In addition, it should also be noted that this article does not present both sides equally; instead, it focuses primarily on the positive aspects of using a MBfR for selenate removal and does not discuss any potential drawbacks or limitations associated with this technology. Finally, it is also worth noting that there is some promotional content included in this article; specifically, the authors emphasize how effective their method is at removing selenium from contaminated environments without mentioning any other methods or technologies that could potentially achieve similar results. </w:t>
      </w:r>
    </w:p>
    <w:p>
      <w:pPr>
        <w:jc w:val="both"/>
      </w:pPr>
      <w:r>
        <w:rPr/>
        <w:t xml:space="preserve">In conclusion, while “Dissolved Oxygen has No Inhibition on Methane Oxidation Coupled to Selenate Reduction in a Membrane Biofilm Reactor” provides valuable insights into how DO affects selenate removal from contaminated environments using a MBfR system, there are some potential biases and missing points of consideration that should be taken into account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methods for selenate removal</w:t>
      </w:r>
    </w:p>
    <w:p>
      <w:pPr>
        <w:spacing w:after="0"/>
        <w:numPr>
          <w:ilvl w:val="0"/>
          <w:numId w:val="2"/>
        </w:numPr>
      </w:pPr>
      <w:r>
        <w:rPr/>
        <w:t xml:space="preserve">Potential drawbacks of membrane biofilm reactors</w:t>
      </w:r>
    </w:p>
    <w:p>
      <w:pPr>
        <w:spacing w:after="0"/>
        <w:numPr>
          <w:ilvl w:val="0"/>
          <w:numId w:val="2"/>
        </w:numPr>
      </w:pPr>
      <w:r>
        <w:rPr/>
        <w:t xml:space="preserve">Effects of dissolved oxygen on other contaminants</w:t>
      </w:r>
    </w:p>
    <w:p>
      <w:pPr>
        <w:spacing w:after="0"/>
        <w:numPr>
          <w:ilvl w:val="0"/>
          <w:numId w:val="2"/>
        </w:numPr>
      </w:pPr>
      <w:r>
        <w:rPr/>
        <w:t xml:space="preserve">Risks associated with elevated DO levels</w:t>
      </w:r>
    </w:p>
    <w:p>
      <w:pPr>
        <w:spacing w:after="0"/>
        <w:numPr>
          <w:ilvl w:val="0"/>
          <w:numId w:val="2"/>
        </w:numPr>
      </w:pPr>
      <w:r>
        <w:rPr/>
        <w:t xml:space="preserve">Promotional content in scientific articles</w:t>
      </w:r>
    </w:p>
    <w:p>
      <w:pPr>
        <w:numPr>
          <w:ilvl w:val="0"/>
          <w:numId w:val="2"/>
        </w:numPr>
      </w:pPr>
      <w:r>
        <w:rPr/>
        <w:t xml:space="preserve">Comparison of different technologies for selenate removal</w:t>
      </w:r>
    </w:p>
    <w:p>
      <w:pPr>
        <w:pStyle w:val="Heading1"/>
      </w:pPr>
      <w:bookmarkStart w:id="6" w:name="_Toc6"/>
      <w:r>
        <w:t>Report location:</w:t>
      </w:r>
      <w:bookmarkEnd w:id="6"/>
    </w:p>
    <w:p>
      <w:hyperlink r:id="rId8" w:history="1">
        <w:r>
          <w:rPr>
            <w:color w:val="2980b9"/>
            <w:u w:val="single"/>
          </w:rPr>
          <w:t xml:space="preserve">https://www.fullpicture.app/item/5671ac6cf0c751698f55689c445c79be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DF1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ytu.yitlink.com/science/article/pii/S0045653519313797?via%3Dihub" TargetMode="External"/><Relationship Id="rId8" Type="http://schemas.openxmlformats.org/officeDocument/2006/relationships/hyperlink" Target="https://www.fullpicture.app/item/5671ac6cf0c751698f55689c445c79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2023-03-04T09:25:52+01:00</dcterms:created>
  <dcterms:modified xsi:type="dcterms:W3CDTF">2023-03-04T09:25:52+01:00</dcterms:modified>
</cp:coreProperties>
</file>

<file path=docProps/custom.xml><?xml version="1.0" encoding="utf-8"?>
<Properties xmlns="http://schemas.openxmlformats.org/officeDocument/2006/custom-properties" xmlns:vt="http://schemas.openxmlformats.org/officeDocument/2006/docPropsVTypes"/>
</file>