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Imane CHAGRAOUI (Colorado à Casablanca) - Viadeo</w:t>
      </w:r>
      <w:br/>
      <w:hyperlink r:id="rId7" w:history="1">
        <w:r>
          <w:rPr>
            <w:color w:val="2980b9"/>
            <w:u w:val="single"/>
          </w:rPr>
          <w:t xml:space="preserve">https://viadeo.journaldunet.com/p/imane-chagraoui-4917432</w:t>
        </w:r>
      </w:hyperlink>
    </w:p>
    <w:p>
      <w:pPr>
        <w:pStyle w:val="Heading1"/>
      </w:pPr>
      <w:bookmarkStart w:id="2" w:name="_Toc2"/>
      <w:r>
        <w:t>Article summary:</w:t>
      </w:r>
      <w:bookmarkEnd w:id="2"/>
    </w:p>
    <w:p>
      <w:pPr>
        <w:jc w:val="both"/>
      </w:pPr>
      <w:r>
        <w:rPr/>
        <w:t xml:space="preserve">1. Imane Chagraoui a travaillé pour plusieurs entreprises, notamment Colorado, Bulls &amp; Lions Creatives, Marketing Direct Management et Maroc_Stylo BIC.</w:t>
      </w:r>
    </w:p>
    <w:p>
      <w:pPr>
        <w:jc w:val="both"/>
      </w:pPr>
      <w:r>
        <w:rPr/>
        <w:t xml:space="preserve">2. Elle a occupé des postes tels que Chef de Produit, Chef de Publicité, Chef de Projets et Chargée de Projet de Communication.</w:t>
      </w:r>
    </w:p>
    <w:p>
      <w:pPr>
        <w:jc w:val="both"/>
      </w:pPr>
      <w:r>
        <w:rPr/>
        <w:t xml:space="preserve">3. Elle a effectué des missions telles que la création, la mise en place, la gestion et le suivi des projets en marketing direct et circuit moderne et traditionnel.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généralement fiable car il fournit des informations détaillées sur les expériences professionnelles d'Imane Chagraoui et ses principales responsabilités dans chaque entreprise. Cependant, il n'y a pas beaucoup d'informations sur les réalisations spécifiques qu'elle a accomplies pendant son temps chez ces entreprises ou sur les résultats obtenus par elle lorsqu'elle était à ces postes. De plus, l'article ne mentionne pas si elle a reçu des récompenses ou des distinctions pour ses performances au cours de sa carrière. En outre, il n'y a pas non plus d'informations sur les risques éventuels liés à ses activités professionnelles ou aux projets qu'elle a menés à bien.</w:t>
      </w:r>
    </w:p>
    <w:p>
      <w:pPr>
        <w:pStyle w:val="Heading1"/>
      </w:pPr>
      <w:bookmarkStart w:id="5" w:name="_Toc5"/>
      <w:r>
        <w:t>Topics for further research:</w:t>
      </w:r>
      <w:bookmarkEnd w:id="5"/>
    </w:p>
    <w:p>
      <w:pPr>
        <w:spacing w:after="0"/>
        <w:numPr>
          <w:ilvl w:val="0"/>
          <w:numId w:val="2"/>
        </w:numPr>
      </w:pPr>
      <w:r>
        <w:rPr/>
        <w:t xml:space="preserve">Réalisations d'Imane Chagraoui</w:t>
      </w:r>
    </w:p>
    <w:p>
      <w:pPr>
        <w:spacing w:after="0"/>
        <w:numPr>
          <w:ilvl w:val="0"/>
          <w:numId w:val="2"/>
        </w:numPr>
      </w:pPr>
      <w:r>
        <w:rPr/>
        <w:t xml:space="preserve">Récompenses et distinctions d'Imane Chagraoui</w:t>
      </w:r>
    </w:p>
    <w:p>
      <w:pPr>
        <w:spacing w:after="0"/>
        <w:numPr>
          <w:ilvl w:val="0"/>
          <w:numId w:val="2"/>
        </w:numPr>
      </w:pPr>
      <w:r>
        <w:rPr/>
        <w:t xml:space="preserve">Risques liés aux activités professionnelles d'Imane Chagraoui</w:t>
      </w:r>
    </w:p>
    <w:p>
      <w:pPr>
        <w:spacing w:after="0"/>
        <w:numPr>
          <w:ilvl w:val="0"/>
          <w:numId w:val="2"/>
        </w:numPr>
      </w:pPr>
      <w:r>
        <w:rPr/>
        <w:t xml:space="preserve">Projets menés à bien par Imane Chagraoui</w:t>
      </w:r>
    </w:p>
    <w:p>
      <w:pPr>
        <w:spacing w:after="0"/>
        <w:numPr>
          <w:ilvl w:val="0"/>
          <w:numId w:val="2"/>
        </w:numPr>
      </w:pPr>
      <w:r>
        <w:rPr/>
        <w:t xml:space="preserve">Résultats obtenus par Imane Chagraoui</w:t>
      </w:r>
    </w:p>
    <w:p>
      <w:pPr>
        <w:numPr>
          <w:ilvl w:val="0"/>
          <w:numId w:val="2"/>
        </w:numPr>
      </w:pPr>
      <w:r>
        <w:rPr/>
        <w:t xml:space="preserve">Responsabilités d'Imane Chagraoui dans chaque entreprise</w:t>
      </w:r>
    </w:p>
    <w:p>
      <w:pPr>
        <w:pStyle w:val="Heading1"/>
      </w:pPr>
      <w:bookmarkStart w:id="6" w:name="_Toc6"/>
      <w:r>
        <w:t>Report location:</w:t>
      </w:r>
      <w:bookmarkEnd w:id="6"/>
    </w:p>
    <w:p>
      <w:hyperlink r:id="rId8" w:history="1">
        <w:r>
          <w:rPr>
            <w:color w:val="2980b9"/>
            <w:u w:val="single"/>
          </w:rPr>
          <w:t xml:space="preserve">https://www.fullpicture.app/item/56776501f19756d0216a26c470b706b4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55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deo.journaldunet.com/p/imane-chagraoui-4917432" TargetMode="External"/><Relationship Id="rId8" Type="http://schemas.openxmlformats.org/officeDocument/2006/relationships/hyperlink" Target="https://www.fullpicture.app/item/56776501f19756d0216a26c470b706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2023-02-23T14:50:06+01:00</dcterms:created>
  <dcterms:modified xsi:type="dcterms:W3CDTF">2023-02-23T14:50:06+01:00</dcterms:modified>
</cp:coreProperties>
</file>

<file path=docProps/custom.xml><?xml version="1.0" encoding="utf-8"?>
<Properties xmlns="http://schemas.openxmlformats.org/officeDocument/2006/custom-properties" xmlns:vt="http://schemas.openxmlformats.org/officeDocument/2006/docPropsVTypes"/>
</file>