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Large-Scale Group Decision Making:A Systematic Review and a Critical Analysis-【维普期刊官网】- 中文期刊服务平台</w:t>
      </w:r>
      <w:br/>
      <w:hyperlink r:id="rId7" w:history="1">
        <w:r>
          <w:rPr>
            <w:color w:val="2980b9"/>
            <w:u w:val="single"/>
          </w:rPr>
          <w:t xml:space="preserve">http://qikan.cqvip.com/Qikan/Article/Detail?id=7107395447</w:t>
        </w:r>
      </w:hyperlink>
    </w:p>
    <w:p>
      <w:pPr>
        <w:pStyle w:val="Heading1"/>
      </w:pPr>
      <w:bookmarkStart w:id="2" w:name="_Toc2"/>
      <w:r>
        <w:t>Article summary:</w:t>
      </w:r>
      <w:bookmarkEnd w:id="2"/>
    </w:p>
    <w:p>
      <w:pPr>
        <w:jc w:val="both"/>
      </w:pPr>
      <w:r>
        <w:rPr/>
        <w:t xml:space="preserve">1. This paper reviews the most relevant studies on large-scale group decision making (LSGDM), identifies the most profitable research trends, and analyzes them from a critical point of view.</w:t>
      </w:r>
    </w:p>
    <w:p>
      <w:pPr>
        <w:jc w:val="both"/>
      </w:pPr>
      <w:r>
        <w:rPr/>
        <w:t xml:space="preserve">2. The paper examines four key aspects of LSGDM: preference structure, group decision rules, techniques for verifying quality, and applications to real world problems.</w:t>
      </w:r>
    </w:p>
    <w:p>
      <w:pPr>
        <w:jc w:val="both"/>
      </w:pPr>
      <w:r>
        <w:rPr/>
        <w:t xml:space="preserve">3. A critical analysis of the main limitations of existing proposals is developed and new research lines for LSGDM are proposed.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“Large-Scale Group Decision Making: A Systematic Review and a Critical Analysis” provides an in-depth review of the literature on large-scale group decision making (LSGDM). The authors have conducted a thorough search of the Web of Science database to identify relevant studies on LSGDM, resulting in 241 contributions that were then narrowed down to 87 after a selection process based on language, type of contribution, and relevance to the topic. The authors then analyze these 87 contributions from four perspectives – preference structure, group decision rules, techniques for verifying quality, and applications to real world problems – before providing a critical analysis of their limitations and proposing new research lines for LSGDM. </w:t>
      </w:r>
    </w:p>
    <w:p>
      <w:pPr>
        <w:jc w:val="both"/>
      </w:pPr>
      <w:r>
        <w:rPr/>
        <w:t xml:space="preserve">The article is generally reliable in its approach as it provides an extensive overview of existing literature on LSGDM while also critically analyzing its limitations. However, there are some potential biases that should be noted. For example, the authors focus primarily on Western literature when conducting their review; this may lead to an incomplete or one-sided picture as other regions may have different approaches or perspectives that could be valuable in understanding LSGDM more fully. Additionally, while the authors provide a critical analysis of existing proposals’ limitations, they do not explore any counterarguments or alternative solutions that could address these issues; this could lead to an overly negative view of current approaches without considering potential solutions or improvements. Finally, while the authors note that their study was supported by various grants from Spanish and Chinese organizations, they do not discuss any potential conflicts of interest that may arise due to this funding source; this could lead to partiality or bias in their conclusions if such conflicts exist but are not acknowledged or addressed.</w:t>
      </w:r>
    </w:p>
    <w:p>
      <w:pPr>
        <w:pStyle w:val="Heading1"/>
      </w:pPr>
      <w:bookmarkStart w:id="5" w:name="_Toc5"/>
      <w:r>
        <w:t>Topics for further research:</w:t>
      </w:r>
      <w:bookmarkEnd w:id="5"/>
    </w:p>
    <w:p>
      <w:pPr>
        <w:spacing w:after="0"/>
        <w:numPr>
          <w:ilvl w:val="0"/>
          <w:numId w:val="2"/>
        </w:numPr>
      </w:pPr>
      <w:r>
        <w:rPr/>
        <w:t xml:space="preserve">Large-scale group decision making in non-Western contexts</w:t>
      </w:r>
    </w:p>
    <w:p>
      <w:pPr>
        <w:spacing w:after="0"/>
        <w:numPr>
          <w:ilvl w:val="0"/>
          <w:numId w:val="2"/>
        </w:numPr>
      </w:pPr>
      <w:r>
        <w:rPr/>
        <w:t xml:space="preserve">Alternative approaches to large-scale group decision making</w:t>
      </w:r>
    </w:p>
    <w:p>
      <w:pPr>
        <w:spacing w:after="0"/>
        <w:numPr>
          <w:ilvl w:val="0"/>
          <w:numId w:val="2"/>
        </w:numPr>
      </w:pPr>
      <w:r>
        <w:rPr/>
        <w:t xml:space="preserve">Quality assurance techniques for large-scale group decision making</w:t>
      </w:r>
    </w:p>
    <w:p>
      <w:pPr>
        <w:spacing w:after="0"/>
        <w:numPr>
          <w:ilvl w:val="0"/>
          <w:numId w:val="2"/>
        </w:numPr>
      </w:pPr>
      <w:r>
        <w:rPr/>
        <w:t xml:space="preserve">Real-world applications of large-scale group decision making</w:t>
      </w:r>
    </w:p>
    <w:p>
      <w:pPr>
        <w:spacing w:after="0"/>
        <w:numPr>
          <w:ilvl w:val="0"/>
          <w:numId w:val="2"/>
        </w:numPr>
      </w:pPr>
      <w:r>
        <w:rPr/>
        <w:t xml:space="preserve">Conflicts of interest in large-scale group decision making research</w:t>
      </w:r>
    </w:p>
    <w:p>
      <w:pPr>
        <w:numPr>
          <w:ilvl w:val="0"/>
          <w:numId w:val="2"/>
        </w:numPr>
      </w:pPr>
      <w:r>
        <w:rPr/>
        <w:t xml:space="preserve">Strategies for improving large-scale group decision making</w:t>
      </w:r>
    </w:p>
    <w:p>
      <w:pPr>
        <w:pStyle w:val="Heading1"/>
      </w:pPr>
      <w:bookmarkStart w:id="6" w:name="_Toc6"/>
      <w:r>
        <w:t>Report location:</w:t>
      </w:r>
      <w:bookmarkEnd w:id="6"/>
    </w:p>
    <w:p>
      <w:hyperlink r:id="rId8" w:history="1">
        <w:r>
          <w:rPr>
            <w:color w:val="2980b9"/>
            <w:u w:val="single"/>
          </w:rPr>
          <w:t xml:space="preserve">https://www.fullpicture.app/item/56a18e93badea2934bde2dc1fd5ede7a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0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Detail?id=7107395447" TargetMode="External"/><Relationship Id="rId8" Type="http://schemas.openxmlformats.org/officeDocument/2006/relationships/hyperlink" Target="https://www.fullpicture.app/item/56a18e93badea2934bde2dc1fd5ed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2023-02-23T23:29:59+01:00</dcterms:created>
  <dcterms:modified xsi:type="dcterms:W3CDTF">2023-02-23T23:29:59+01:00</dcterms:modified>
</cp:coreProperties>
</file>

<file path=docProps/custom.xml><?xml version="1.0" encoding="utf-8"?>
<Properties xmlns="http://schemas.openxmlformats.org/officeDocument/2006/custom-properties" xmlns:vt="http://schemas.openxmlformats.org/officeDocument/2006/docPropsVTypes"/>
</file>