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photocrosslinkable fluorinated polydimethylsiloxanes as gas permeation membranes - ScienceDirect</w:t>
      </w:r>
      <w:br/>
      <w:hyperlink r:id="rId7" w:history="1">
        <w:r>
          <w:rPr>
            <w:color w:val="2980b9"/>
            <w:u w:val="single"/>
          </w:rPr>
          <w:t xml:space="preserve">https://www.sciencedirect.com/science/article/pii/S0376738803001662?via%3Dihub</w:t>
        </w:r>
      </w:hyperlink>
    </w:p>
    <w:p>
      <w:pPr>
        <w:pStyle w:val="Heading1"/>
      </w:pPr>
      <w:bookmarkStart w:id="2" w:name="_Toc2"/>
      <w:r>
        <w:t>Article summary:</w:t>
      </w:r>
      <w:bookmarkEnd w:id="2"/>
    </w:p>
    <w:p>
      <w:pPr>
        <w:jc w:val="both"/>
      </w:pPr>
      <w:r>
        <w:rPr/>
        <w:t xml:space="preserve">1. Dense permselective membranes were prepared from two series of polydimethylsiloxanes (PDMS) bearing fluorinated groups and photocrosslinkable groups linked to the polysiloxane chain through urethane bridges.</w:t>
      </w:r>
    </w:p>
    <w:p>
      <w:pPr>
        <w:jc w:val="both"/>
      </w:pPr>
      <w:r>
        <w:rPr/>
        <w:t xml:space="preserve">2. These membranes were evaluated for their application as gas permeation membrane for the purification of natural gas, with permeabilities and selectivities towards the CO2/CH4 gas pair measured.</w:t>
      </w:r>
    </w:p>
    <w:p>
      <w:pPr>
        <w:jc w:val="both"/>
      </w:pPr>
      <w:r>
        <w:rPr/>
        <w:t xml:space="preserve">3. The introduction of C8F17 fluorinated groups and/or acrylic groups increased the selectivity of the membranes.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“Evaluation of photocrosslinkable fluorinated polydimethylsiloxanes as gas permeation membranes” is a reliable source of information on the use of polydimethylsiloxanes (PDMS) as gas permeation membranes for natural gas purification. The article provides detailed information on the synthesis and properties of the polymers used in this study, as well as on their morphological characteristics, which are observed using scanning electron microscopy (SEM). Furthermore, it presents results from experiments measuring pure gas fluxes and selectivities for carbon dioxide (CO2) and methane (CH4). </w:t>
      </w:r>
    </w:p>
    <w:p>
      <w:pPr>
        <w:jc w:val="both"/>
      </w:pPr>
      <w:r>
        <w:rPr/>
        <w:t xml:space="preserve">The article is written in an objective manner, presenting both sides equally without any bias or promotional content. It does not make unsupported claims or omit any points of consideration, nor does it present any risks associated with its findings that have not been noted. All evidence presented is supported by references to previous studies conducted in this field, providing a comprehensive overview of the topic at hand. </w:t>
      </w:r>
    </w:p>
    <w:p>
      <w:pPr>
        <w:jc w:val="both"/>
      </w:pPr>
      <w:r>
        <w:rPr/>
        <w:t xml:space="preserve">In conclusion, this article is a reliable source of information on PDMS-based gas permeation membranes for natural gas purification, providing detailed information on their synthesis and properties as well as results from experiments measuring pure gas fluxes and selectivities for CO2/CH4 pairs.</w:t>
      </w:r>
    </w:p>
    <w:p>
      <w:pPr>
        <w:pStyle w:val="Heading1"/>
      </w:pPr>
      <w:bookmarkStart w:id="5" w:name="_Toc5"/>
      <w:r>
        <w:t>Topics for further research:</w:t>
      </w:r>
      <w:bookmarkEnd w:id="5"/>
    </w:p>
    <w:p>
      <w:pPr>
        <w:spacing w:after="0"/>
        <w:numPr>
          <w:ilvl w:val="0"/>
          <w:numId w:val="2"/>
        </w:numPr>
      </w:pPr>
      <w:r>
        <w:rPr/>
        <w:t xml:space="preserve">PDMS gas permeation membrane</w:t>
      </w:r>
    </w:p>
    <w:p>
      <w:pPr>
        <w:spacing w:after="0"/>
        <w:numPr>
          <w:ilvl w:val="0"/>
          <w:numId w:val="2"/>
        </w:numPr>
      </w:pPr>
      <w:r>
        <w:rPr/>
        <w:t xml:space="preserve">PDMS membrane synthesis</w:t>
      </w:r>
    </w:p>
    <w:p>
      <w:pPr>
        <w:spacing w:after="0"/>
        <w:numPr>
          <w:ilvl w:val="0"/>
          <w:numId w:val="2"/>
        </w:numPr>
      </w:pPr>
      <w:r>
        <w:rPr/>
        <w:t xml:space="preserve">PDMS membrane morphology</w:t>
      </w:r>
    </w:p>
    <w:p>
      <w:pPr>
        <w:spacing w:after="0"/>
        <w:numPr>
          <w:ilvl w:val="0"/>
          <w:numId w:val="2"/>
        </w:numPr>
      </w:pPr>
      <w:r>
        <w:rPr/>
        <w:t xml:space="preserve">Gas flux measurement</w:t>
      </w:r>
    </w:p>
    <w:p>
      <w:pPr>
        <w:spacing w:after="0"/>
        <w:numPr>
          <w:ilvl w:val="0"/>
          <w:numId w:val="2"/>
        </w:numPr>
      </w:pPr>
      <w:r>
        <w:rPr/>
        <w:t xml:space="preserve">Gas selectivity measurement</w:t>
      </w:r>
    </w:p>
    <w:p>
      <w:pPr>
        <w:numPr>
          <w:ilvl w:val="0"/>
          <w:numId w:val="2"/>
        </w:numPr>
      </w:pPr>
      <w:r>
        <w:rPr/>
        <w:t xml:space="preserve">Natural gas purification</w:t>
      </w:r>
    </w:p>
    <w:p>
      <w:pPr>
        <w:pStyle w:val="Heading1"/>
      </w:pPr>
      <w:bookmarkStart w:id="6" w:name="_Toc6"/>
      <w:r>
        <w:t>Report location:</w:t>
      </w:r>
      <w:bookmarkEnd w:id="6"/>
    </w:p>
    <w:p>
      <w:hyperlink r:id="rId8" w:history="1">
        <w:r>
          <w:rPr>
            <w:color w:val="2980b9"/>
            <w:u w:val="single"/>
          </w:rPr>
          <w:t xml:space="preserve">https://www.fullpicture.app/item/5737e8c28e2a2c5b8d8d8f9b4893ef92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70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03001662?via%3Dihub" TargetMode="External"/><Relationship Id="rId8" Type="http://schemas.openxmlformats.org/officeDocument/2006/relationships/hyperlink" Target="https://www.fullpicture.app/item/5737e8c28e2a2c5b8d8d8f9b4893e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2023-02-23T23:54:37+01:00</dcterms:created>
  <dcterms:modified xsi:type="dcterms:W3CDTF">2023-02-23T23:54:37+01:00</dcterms:modified>
</cp:coreProperties>
</file>

<file path=docProps/custom.xml><?xml version="1.0" encoding="utf-8"?>
<Properties xmlns="http://schemas.openxmlformats.org/officeDocument/2006/custom-properties" xmlns:vt="http://schemas.openxmlformats.org/officeDocument/2006/docPropsVTypes"/>
</file>