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crystallization for phosphate recovery from an electronic industry wastewater effluent using sacrificial iron anodes - ScienceDirect</w:t>
      </w:r>
      <w:br/>
      <w:hyperlink r:id="rId7" w:history="1">
        <w:r>
          <w:rPr>
            <w:color w:val="2980b9"/>
            <w:u w:val="single"/>
          </w:rPr>
          <w:t xml:space="preserve">https://www.sciencedirect.com/science/article/pii/S0959652620342797</w:t>
        </w:r>
      </w:hyperlink>
    </w:p>
    <w:p>
      <w:pPr>
        <w:pStyle w:val="Heading1"/>
      </w:pPr>
      <w:bookmarkStart w:id="2" w:name="_Toc2"/>
      <w:r>
        <w:t>Article summary:</w:t>
      </w:r>
      <w:bookmarkEnd w:id="2"/>
    </w:p>
    <w:p>
      <w:pPr>
        <w:jc w:val="both"/>
      </w:pPr>
      <w:r>
        <w:rPr/>
        <w:t xml:space="preserve">1. Efficient phosphorus recovery through electrochemical crystallization was proposed.</w:t>
      </w:r>
    </w:p>
    <w:p>
      <w:pPr>
        <w:jc w:val="both"/>
      </w:pPr>
      <w:r>
        <w:rPr/>
        <w:t xml:space="preserve">2. Dissolved oxygen level and pH were the key parameters dictating P recovery.</w:t>
      </w:r>
    </w:p>
    <w:p>
      <w:pPr>
        <w:jc w:val="both"/>
      </w:pPr>
      <w:r>
        <w:rPr/>
        <w:t xml:space="preserve">3. Electrochemical crystallization saved significant operational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electrochemical crystallization process for phosphate recovery from an electronic industry wastewater effluent using sacrificial iron anodes. The article is well-researched and provides evidence to support its claims, such as the effects of pH and dissolved oxygen (DO) level on phosphorus removal, the formation of iron phosphate highly depending on pH and DO level, the linear increase in P removal with increasing Fe:P molar ratios, and the estimated operational cost savings of 23.5%.</w:t>
      </w:r>
    </w:p>
    <w:p>
      <w:pPr>
        <w:jc w:val="both"/>
      </w:pPr>
      <w:r>
        <w:rPr/>
        <w:t xml:space="preserve">However, there are some potential biases that should be noted in this article. For example, it does not explore any counterarguments or alternative methods for phosphate recovery from industrial wastewater effluents. Additionally, it does not provide any information about possible risks associated with this method or other potential drawbacks that could arise from its implementation. Furthermore, while the article does provide evidence to support its claims, it does not present both sides equally; instead, it focuses solely on the benefits of electrochemical crystallization for phosphate recovery without exploring any potential drawbacks or limitations of this method. </w:t>
      </w:r>
    </w:p>
    <w:p>
      <w:pPr>
        <w:jc w:val="both"/>
      </w:pPr>
      <w:r>
        <w:rPr/>
        <w:t xml:space="preserve">In conclusion, while this article is generally reliable and trustworthy due to its well-researched content and evidence provided to support its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phosphate recovery from industrial wastewater effluents</w:t>
      </w:r>
    </w:p>
    <w:p>
      <w:pPr>
        <w:spacing w:after="0"/>
        <w:numPr>
          <w:ilvl w:val="0"/>
          <w:numId w:val="2"/>
        </w:numPr>
      </w:pPr>
      <w:r>
        <w:rPr/>
        <w:t xml:space="preserve">Risks associated with electrochemical crystallization</w:t>
      </w:r>
    </w:p>
    <w:p>
      <w:pPr>
        <w:spacing w:after="0"/>
        <w:numPr>
          <w:ilvl w:val="0"/>
          <w:numId w:val="2"/>
        </w:numPr>
      </w:pPr>
      <w:r>
        <w:rPr/>
        <w:t xml:space="preserve">Potential drawbacks of electrochemical crystallization</w:t>
      </w:r>
    </w:p>
    <w:p>
      <w:pPr>
        <w:spacing w:after="0"/>
        <w:numPr>
          <w:ilvl w:val="0"/>
          <w:numId w:val="2"/>
        </w:numPr>
      </w:pPr>
      <w:r>
        <w:rPr/>
        <w:t xml:space="preserve">Counterarguments to electrochemical crystallization</w:t>
      </w:r>
    </w:p>
    <w:p>
      <w:pPr>
        <w:spacing w:after="0"/>
        <w:numPr>
          <w:ilvl w:val="0"/>
          <w:numId w:val="2"/>
        </w:numPr>
      </w:pPr>
      <w:r>
        <w:rPr/>
        <w:t xml:space="preserve">Limitations of electrochemical crystallization</w:t>
      </w:r>
    </w:p>
    <w:p>
      <w:pPr>
        <w:numPr>
          <w:ilvl w:val="0"/>
          <w:numId w:val="2"/>
        </w:numPr>
      </w:pPr>
      <w:r>
        <w:rPr/>
        <w:t xml:space="preserve">Cost savings of electrochemical crystallization</w:t>
      </w:r>
    </w:p>
    <w:p>
      <w:pPr>
        <w:pStyle w:val="Heading1"/>
      </w:pPr>
      <w:bookmarkStart w:id="6" w:name="_Toc6"/>
      <w:r>
        <w:t>Report location:</w:t>
      </w:r>
      <w:bookmarkEnd w:id="6"/>
    </w:p>
    <w:p>
      <w:hyperlink r:id="rId8" w:history="1">
        <w:r>
          <w:rPr>
            <w:color w:val="2980b9"/>
            <w:u w:val="single"/>
          </w:rPr>
          <w:t xml:space="preserve">https://www.fullpicture.app/item/5772b3e9b58cc00e0c20d06cb74175b5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D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0342797" TargetMode="External"/><Relationship Id="rId8" Type="http://schemas.openxmlformats.org/officeDocument/2006/relationships/hyperlink" Target="https://www.fullpicture.app/item/5772b3e9b58cc00e0c20d06cb74175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2023-02-19T01:01:24+01:00</dcterms:created>
  <dcterms:modified xsi:type="dcterms:W3CDTF">2023-02-19T01:01:24+01:00</dcterms:modified>
</cp:coreProperties>
</file>

<file path=docProps/custom.xml><?xml version="1.0" encoding="utf-8"?>
<Properties xmlns="http://schemas.openxmlformats.org/officeDocument/2006/custom-properties" xmlns:vt="http://schemas.openxmlformats.org/officeDocument/2006/docPropsVTypes"/>
</file>