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腾讯内容开放平台</w:t>
      </w:r>
      <w:br/>
      <w:hyperlink r:id="rId7" w:history="1">
        <w:r>
          <w:rPr>
            <w:color w:val="2980b9"/>
            <w:u w:val="single"/>
          </w:rPr>
          <w:t xml:space="preserve">https://page.om.qq.com/page/OSxzjy0xWZ9BroMrkKmkkMhw0</w:t>
        </w:r>
      </w:hyperlink>
    </w:p>
    <w:p>
      <w:pPr>
        <w:pStyle w:val="Heading1"/>
      </w:pPr>
      <w:bookmarkStart w:id="2" w:name="_Toc2"/>
      <w:r>
        <w:t>Article summary:</w:t>
      </w:r>
      <w:bookmarkEnd w:id="2"/>
    </w:p>
    <w:p>
      <w:pPr>
        <w:jc w:val="both"/>
      </w:pPr>
      <w:r>
        <w:rPr/>
        <w:t xml:space="preserve">1. The Nanwanggang village in Xinyang City was withdrawn and merged with the township adjustment many years ago, and its administrative establishment was cancelled.</w:t>
      </w:r>
    </w:p>
    <w:p>
      <w:pPr>
        <w:jc w:val="both"/>
      </w:pPr>
      <w:r>
        <w:rPr/>
        <w:t xml:space="preserve">2. The project aims to transform and reuse this abandoned public asset, while protecting and displaying the original appearance of the building, while activating its value in the new era, and entering contemporary rural life.</w:t>
      </w:r>
    </w:p>
    <w:p>
      <w:pPr>
        <w:jc w:val="both"/>
      </w:pPr>
      <w:r>
        <w:rPr/>
        <w:t xml:space="preserve">3. Through a series of methods such as partial elevation, building renovation, and terrain combing, combined with the reconstruction of traffic streamlines, two independent building groups were combined into two interconnected courtyards.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detailed description of the project's goals and objectives as well as its use of visuals to illustrate the transformation process. However, there are some potential biases that should be noted. Firstly, there is a lack of discussion on potential risks associated with the project such as environmental impacts or economic costs that may arise from it. Secondly, there is a lack of exploration into counterarguments or alternative solutions that could have been used instead of this particular approach. Additionally, there is a lack of evidence for some claims made in the article such as how successful this project has been in revitalizing these collective assets or how it has impacted local communities. Finally, there is a lack of discussion on how this project fits into larger regional development plans or initiatives which could provide further context for understanding its impact.</w:t>
      </w:r>
    </w:p>
    <w:p>
      <w:pPr>
        <w:pStyle w:val="Heading1"/>
      </w:pPr>
      <w:bookmarkStart w:id="5" w:name="_Toc5"/>
      <w:r>
        <w:t>Topics for further research:</w:t>
      </w:r>
      <w:bookmarkEnd w:id="5"/>
    </w:p>
    <w:p>
      <w:pPr>
        <w:spacing w:after="0"/>
        <w:numPr>
          <w:ilvl w:val="0"/>
          <w:numId w:val="2"/>
        </w:numPr>
      </w:pPr>
      <w:r>
        <w:rPr/>
        <w:t xml:space="preserve">Environmental impacts of urban regeneration projects</w:t>
      </w:r>
    </w:p>
    <w:p>
      <w:pPr>
        <w:spacing w:after="0"/>
        <w:numPr>
          <w:ilvl w:val="0"/>
          <w:numId w:val="2"/>
        </w:numPr>
      </w:pPr>
      <w:r>
        <w:rPr/>
        <w:t xml:space="preserve">Alternative solutions for urban revitalization</w:t>
      </w:r>
    </w:p>
    <w:p>
      <w:pPr>
        <w:spacing w:after="0"/>
        <w:numPr>
          <w:ilvl w:val="0"/>
          <w:numId w:val="2"/>
        </w:numPr>
      </w:pPr>
      <w:r>
        <w:rPr/>
        <w:t xml:space="preserve">Economic costs of urban regeneration projects</w:t>
      </w:r>
    </w:p>
    <w:p>
      <w:pPr>
        <w:spacing w:after="0"/>
        <w:numPr>
          <w:ilvl w:val="0"/>
          <w:numId w:val="2"/>
        </w:numPr>
      </w:pPr>
      <w:r>
        <w:rPr/>
        <w:t xml:space="preserve">Success of urban regeneration projects</w:t>
      </w:r>
    </w:p>
    <w:p>
      <w:pPr>
        <w:spacing w:after="0"/>
        <w:numPr>
          <w:ilvl w:val="0"/>
          <w:numId w:val="2"/>
        </w:numPr>
      </w:pPr>
      <w:r>
        <w:rPr/>
        <w:t xml:space="preserve">Impact of urban regeneration projects on local communities</w:t>
      </w:r>
    </w:p>
    <w:p>
      <w:pPr>
        <w:numPr>
          <w:ilvl w:val="0"/>
          <w:numId w:val="2"/>
        </w:numPr>
      </w:pPr>
      <w:r>
        <w:rPr/>
        <w:t xml:space="preserve">Regional development plans for urban regeneration</w:t>
      </w:r>
    </w:p>
    <w:p>
      <w:pPr>
        <w:pStyle w:val="Heading1"/>
      </w:pPr>
      <w:bookmarkStart w:id="6" w:name="_Toc6"/>
      <w:r>
        <w:t>Report location:</w:t>
      </w:r>
      <w:bookmarkEnd w:id="6"/>
    </w:p>
    <w:p>
      <w:hyperlink r:id="rId8" w:history="1">
        <w:r>
          <w:rPr>
            <w:color w:val="2980b9"/>
            <w:u w:val="single"/>
          </w:rPr>
          <w:t xml:space="preserve">https://www.fullpicture.app/item/57d07401be048a2ff6ba0120ac217941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8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ge.om.qq.com/page/OSxzjy0xWZ9BroMrkKmkkMhw0" TargetMode="External"/><Relationship Id="rId8" Type="http://schemas.openxmlformats.org/officeDocument/2006/relationships/hyperlink" Target="https://www.fullpicture.app/item/57d07401be048a2ff6ba0120ac217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2023-02-24T18:39:36+01:00</dcterms:created>
  <dcterms:modified xsi:type="dcterms:W3CDTF">2023-02-24T18:39:36+01:00</dcterms:modified>
</cp:coreProperties>
</file>

<file path=docProps/custom.xml><?xml version="1.0" encoding="utf-8"?>
<Properties xmlns="http://schemas.openxmlformats.org/officeDocument/2006/custom-properties" xmlns:vt="http://schemas.openxmlformats.org/officeDocument/2006/docPropsVTypes"/>
</file>