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Stacker</w:t></w:r><w:br/><w:hyperlink r:id="rId7" w:history="1"><w:r><w:rPr><w:color w:val="2980b9"/><w:u w:val="single"/></w:rPr><w:t xml:space="preserve">https://www.stackerhq.com/?utm_source=nocodetech&utm_medium=referral&utm_campaign=footer&ajs_aid=ca527545-f0a0-40c9-ade9-8efa7d197352</w:t></w:r></w:hyperlink></w:p><w:p><w:pPr><w:pStyle w:val="Heading1"/></w:pPr><w:bookmarkStart w:id="2" w:name="_Toc2"/><w:r><w:t>Article summary:</w:t></w:r><w:bookmarkEnd w:id="2"/></w:p><w:p><w:pPr><w:jc w:val="both"/></w:pPr><w:r><w:rPr/><w:t xml:space="preserve">1. Stacker is software that can be used to create powerful software interfaces for businesses without needing developers.</w:t></w:r></w:p><w:p><w:pPr><w:jc w:val="both"/></w:pPr><w:r><w:rPr/><w:t xml:space="preserve">2. It provides flexibility and control over who can view and edit data, as well as the ability to connect multiple data sources and share apps with teammates, customers, and partners.</w:t></w:r></w:p><w:p><w:pPr><w:jc w:val="both"/></w:pPr><w:r><w:rPr/><w:t xml:space="preserve">3. It has been praised by top-tier companies for its ability to scale up and revolutionize businesses.</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The article presents Stacker in a very positive light, highlighting its features and benefits without providing any evidence or counterarguments to support its claims. The article does not mention any potential risks associated with using Stacker, nor does it present both sides of the argument equally. Furthermore, the article includes promotional content such as quotes from people praising Stacker's capabilities, which could be seen as biased or one-sided reporting. Additionally, there are some unsupported claims made in the article that should have been backed up with evidence or further exploration of counterarguments. Finally, there are some missing points of consideration that could have been included in order to provide a more balanced view of Stacker's capabilities and potential drawbacks.</w:t></w:r></w:p><w:p><w:pPr><w:pStyle w:val="Heading1"/></w:pPr><w:bookmarkStart w:id="5" w:name="_Toc5"/><w:r><w:t>Topics for further research:</w:t></w:r><w:bookmarkEnd w:id="5"/></w:p><w:p><w:pPr><w:spacing w:after="0"/><w:numPr><w:ilvl w:val="0"/><w:numId w:val="2"/></w:numPr></w:pPr><w:r><w:rPr/><w:t xml:space="preserve">Stacker risks and drawbacks</w:t></w:r></w:p><w:p><w:pPr><w:spacing w:after="0"/><w:numPr><w:ilvl w:val="0"/><w:numId w:val="2"/></w:numPr></w:pPr><w:r><w:rPr/><w:t xml:space="preserve">Stacker reviews from users</w:t></w:r></w:p><w:p><w:pPr><w:spacing w:after="0"/><w:numPr><w:ilvl w:val="0"/><w:numId w:val="2"/></w:numPr></w:pPr><w:r><w:rPr/><w:t xml:space="preserve">Stacker unbiased analysis</w:t></w:r></w:p><w:p><w:pPr><w:spacing w:after="0"/><w:numPr><w:ilvl w:val="0"/><w:numId w:val="2"/></w:numPr></w:pPr><w:r><w:rPr/><w:t xml:space="preserve">Stacker potential issues</w:t></w:r></w:p><w:p><w:pPr><w:spacing w:after="0"/><w:numPr><w:ilvl w:val="0"/><w:numId w:val="2"/></w:numPr></w:pPr><w:r><w:rPr/><w:t xml:space="preserve">Stacker pros and cons</w:t></w:r></w:p><w:p><w:pPr><w:numPr><w:ilvl w:val="0"/><w:numId w:val="2"/></w:numPr></w:pPr><w:r><w:rPr/><w:t xml:space="preserve">Stacker alternatives</w:t></w:r></w:p><w:p><w:pPr><w:pStyle w:val="Heading1"/></w:pPr><w:bookmarkStart w:id="6" w:name="_Toc6"/><w:r><w:t>Report location:</w:t></w:r><w:bookmarkEnd w:id="6"/></w:p><w:p><w:hyperlink r:id="rId8" w:history="1"><w:r><w:rPr><w:color w:val="2980b9"/><w:u w:val="single"/></w:rPr><w:t xml:space="preserve">https://www.fullpicture.app/item/581cd1cdbbd173ea472b442a347c68a3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D3B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ackerhq.com/?utm_source=nocodetech&amp;utm_medium=referral&amp;utm_campaign=footer&amp;ajs_aid=ca527545-f0a0-40c9-ade9-8efa7d197352" TargetMode="External"/><Relationship Id="rId8" Type="http://schemas.openxmlformats.org/officeDocument/2006/relationships/hyperlink" Target="https://www.fullpicture.app/item/581cd1cdbbd173ea472b442a347c68a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2023-03-05T17:11:14+01:00</dcterms:created>
  <dcterms:modified xsi:type="dcterms:W3CDTF">2023-03-05T17:11:14+01:00</dcterms:modified>
</cp:coreProperties>
</file>

<file path=docProps/custom.xml><?xml version="1.0" encoding="utf-8"?>
<Properties xmlns="http://schemas.openxmlformats.org/officeDocument/2006/custom-properties" xmlns:vt="http://schemas.openxmlformats.org/officeDocument/2006/docPropsVTypes"/>
</file>