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wearable ultrasound patch for continuous heart imaging</w:t>
      </w:r>
      <w:br/>
      <w:hyperlink r:id="rId7" w:history="1">
        <w:r>
          <w:rPr>
            <w:color w:val="2980b9"/>
            <w:u w:val="single"/>
          </w:rPr>
          <w:t xml:space="preserve">https://www.nature.com/articles/d41586-022-04535-1</w:t>
        </w:r>
      </w:hyperlink>
    </w:p>
    <w:p>
      <w:pPr>
        <w:pStyle w:val="Heading1"/>
      </w:pPr>
      <w:bookmarkStart w:id="2" w:name="_Toc2"/>
      <w:r>
        <w:t>Article summary:</w:t>
      </w:r>
      <w:bookmarkEnd w:id="2"/>
    </w:p>
    <w:p>
      <w:pPr>
        <w:jc w:val="both"/>
      </w:pPr>
      <w:r>
        <w:rPr/>
        <w:t xml:space="preserve">1. A new ultrasound patch has been developed that can image the heart while being worn, even when the wearer is moving during strenuous exercise.</w:t>
      </w:r>
    </w:p>
    <w:p>
      <w:pPr>
        <w:jc w:val="both"/>
      </w:pPr>
      <w:r>
        <w:rPr/>
        <w:t xml:space="preserve">2. The patch uses a technique of artificial intelligence called deep learning to process the images and extract important measures of cardiac performance.</w:t>
      </w:r>
    </w:p>
    <w:p>
      <w:pPr>
        <w:jc w:val="both"/>
      </w:pPr>
      <w:r>
        <w:rPr/>
        <w:t xml:space="preserve">3. The technology could be extended to image various deep tissues and central organs, providing an unprecedented amount of information about health status and fitness.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development of a new ultrasound patch for continuous heart imaging. It provides a detailed description of the patch’s features, as well as its potential applications in monitoring cardiovascular conditions and providing actionable information for clinicians. The article also mentions possible extensions of the technology to image other deep tissues and organs, which could provide an unprecedented amount of information about health status and fitness. </w:t>
      </w:r>
    </w:p>
    <w:p>
      <w:pPr>
        <w:jc w:val="both"/>
      </w:pPr>
      <w:r>
        <w:rPr/>
        <w:t xml:space="preserve">However, there are some points that should be considered when assessing the trustworthiness and reliability of this article. Firstly, it does not mention any potential risks associated with using this technology or any possible side effects that may arise from prolonged use. Secondly, it does not explore any counterarguments or alternative perspectives on this technology; instead, it presents only one side of the argument in favor of its use. Thirdly, there is no evidence provided to support some of the claims made in the article; for example, there is no evidence presented to show that this technology will provide an “unprecedented” amount of information about health status and fitness. Finally, there is a lack of discussion regarding how this technology might be used ethically or responsibly; for example, how it might be used to protect patient privacy or ensure data security.</w:t>
      </w:r>
    </w:p>
    <w:p>
      <w:pPr>
        <w:pStyle w:val="Heading1"/>
      </w:pPr>
      <w:bookmarkStart w:id="5" w:name="_Toc5"/>
      <w:r>
        <w:t>Topics for further research:</w:t>
      </w:r>
      <w:bookmarkEnd w:id="5"/>
    </w:p>
    <w:p>
      <w:pPr>
        <w:spacing w:after="0"/>
        <w:numPr>
          <w:ilvl w:val="0"/>
          <w:numId w:val="2"/>
        </w:numPr>
      </w:pPr>
      <w:r>
        <w:rPr/>
        <w:t xml:space="preserve">Potential risks of ultrasound patch technology</w:t>
      </w:r>
    </w:p>
    <w:p>
      <w:pPr>
        <w:spacing w:after="0"/>
        <w:numPr>
          <w:ilvl w:val="0"/>
          <w:numId w:val="2"/>
        </w:numPr>
      </w:pPr>
      <w:r>
        <w:rPr/>
        <w:t xml:space="preserve">Ethical implications of ultrasound patch technology</w:t>
      </w:r>
    </w:p>
    <w:p>
      <w:pPr>
        <w:spacing w:after="0"/>
        <w:numPr>
          <w:ilvl w:val="0"/>
          <w:numId w:val="2"/>
        </w:numPr>
      </w:pPr>
      <w:r>
        <w:rPr/>
        <w:t xml:space="preserve">Side effects of prolonged use of ultrasound patch technology</w:t>
      </w:r>
    </w:p>
    <w:p>
      <w:pPr>
        <w:spacing w:after="0"/>
        <w:numPr>
          <w:ilvl w:val="0"/>
          <w:numId w:val="2"/>
        </w:numPr>
      </w:pPr>
      <w:r>
        <w:rPr/>
        <w:t xml:space="preserve">Alternative perspectives on ultrasound patch technology</w:t>
      </w:r>
    </w:p>
    <w:p>
      <w:pPr>
        <w:spacing w:after="0"/>
        <w:numPr>
          <w:ilvl w:val="0"/>
          <w:numId w:val="2"/>
        </w:numPr>
      </w:pPr>
      <w:r>
        <w:rPr/>
        <w:t xml:space="preserve">Evidence supporting claims of ultrasound patch technology</w:t>
      </w:r>
    </w:p>
    <w:p>
      <w:pPr>
        <w:numPr>
          <w:ilvl w:val="0"/>
          <w:numId w:val="2"/>
        </w:numPr>
      </w:pPr>
      <w:r>
        <w:rPr/>
        <w:t xml:space="preserve">Data security and privacy implications of ultrasound patch technology</w:t>
      </w:r>
    </w:p>
    <w:p>
      <w:pPr>
        <w:pStyle w:val="Heading1"/>
      </w:pPr>
      <w:bookmarkStart w:id="6" w:name="_Toc6"/>
      <w:r>
        <w:t>Report location:</w:t>
      </w:r>
      <w:bookmarkEnd w:id="6"/>
    </w:p>
    <w:p>
      <w:hyperlink r:id="rId8" w:history="1">
        <w:r>
          <w:rPr>
            <w:color w:val="2980b9"/>
            <w:u w:val="single"/>
          </w:rPr>
          <w:t xml:space="preserve">https://www.fullpicture.app/item/582066fb18daa6d4314f227777ab769d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F0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2-04535-1" TargetMode="External"/><Relationship Id="rId8" Type="http://schemas.openxmlformats.org/officeDocument/2006/relationships/hyperlink" Target="https://www.fullpicture.app/item/582066fb18daa6d4314f227777ab7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2023-02-22T02:56:21+01:00</dcterms:created>
  <dcterms:modified xsi:type="dcterms:W3CDTF">2023-02-22T02:56:21+01:00</dcterms:modified>
</cp:coreProperties>
</file>

<file path=docProps/custom.xml><?xml version="1.0" encoding="utf-8"?>
<Properties xmlns="http://schemas.openxmlformats.org/officeDocument/2006/custom-properties" xmlns:vt="http://schemas.openxmlformats.org/officeDocument/2006/docPropsVTypes"/>
</file>