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Spikes Asia 2023</w:t>
      </w:r>
      <w:br/>
      <w:hyperlink r:id="rId7" w:history="1">
        <w:r>
          <w:rPr>
            <w:color w:val="2980b9"/>
            <w:u w:val="single"/>
          </w:rPr>
          <w:t xml:space="preserve">https://www2.spikes.asia/winners/2015/branded/</w:t>
        </w:r>
      </w:hyperlink>
    </w:p>
    <w:p>
      <w:pPr>
        <w:pStyle w:val="Heading1"/>
      </w:pPr>
      <w:bookmarkStart w:id="2" w:name="_Toc2"/>
      <w:r>
        <w:t>Article summary:</w:t>
      </w:r>
      <w:bookmarkEnd w:id="2"/>
    </w:p>
    <w:p>
      <w:pPr>
        <w:jc w:val="both"/>
      </w:pPr>
      <w:r>
        <w:rPr/>
        <w:t xml:space="preserve">1. The "House of Little Moments" campaign was created to increase brand preference among customers and prove that a brand can benefit from favorable reviews.</w:t>
      </w:r>
    </w:p>
    <w:p>
      <w:pPr>
        <w:jc w:val="both"/>
      </w:pPr>
      <w:r>
        <w:rPr/>
        <w:t xml:space="preserve">2. The micro movie series was broadcast online and on mobile phones, and featured fusion Uni-Noodle recipes inspired by customers' moods.</w:t>
      </w:r>
    </w:p>
    <w:p>
      <w:pPr>
        <w:jc w:val="both"/>
      </w:pPr>
      <w:r>
        <w:rPr/>
        <w:t xml:space="preserve">3. After the campaign launched, sales increased by 37% and the brand gained more youth loyalty.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“House of Little Moments” campaign for Uni-Noodle in Taiwan. It provides a detailed overview of the objectives, strategies, results, and target audience of the campaign, as well as an analysis of how it achieved its goals. The article also includes evidence to support its claims, such as the 8.7 million views on YouTube within 3 months and the 37% increase in sales after launch.</w:t>
      </w:r>
    </w:p>
    <w:p>
      <w:pPr>
        <w:jc w:val="both"/>
      </w:pPr>
      <w:r>
        <w:rPr/>
        <w:t xml:space="preserve">However, there are some potential biases in the article that should be noted. For example, it does not explore any counterarguments or present both sides equally; instead it focuses solely on how successful the campaign was for Uni-Noodle without considering any potential risks or drawbacks associated with it. Additionally, there is no mention of any other competitors in Taiwan's market or how they may have been affected by this campaign; this could lead to a one-sided view of the situation that does not take into account all relevant factors.</w:t>
      </w:r>
    </w:p>
    <w:p>
      <w:pPr>
        <w:jc w:val="both"/>
      </w:pPr>
      <w:r>
        <w:rPr/>
        <w:t xml:space="preserve">In conclusion, while this article is generally reliable in its reporting of the “House of Little Moments” campaign for Uni-Noodle in Taiwan,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Uni-Noodle competitors in Taiwan</w:t>
      </w:r>
    </w:p>
    <w:p>
      <w:pPr>
        <w:spacing w:after="0"/>
        <w:numPr>
          <w:ilvl w:val="0"/>
          <w:numId w:val="2"/>
        </w:numPr>
      </w:pPr>
      <w:r>
        <w:rPr/>
        <w:t xml:space="preserve">Impact of House of Little Moments campaign on competitors</w:t>
      </w:r>
    </w:p>
    <w:p>
      <w:pPr>
        <w:spacing w:after="0"/>
        <w:numPr>
          <w:ilvl w:val="0"/>
          <w:numId w:val="2"/>
        </w:numPr>
      </w:pPr>
      <w:r>
        <w:rPr/>
        <w:t xml:space="preserve">Potential risks of House of Little Moments campaign</w:t>
      </w:r>
    </w:p>
    <w:p>
      <w:pPr>
        <w:spacing w:after="0"/>
        <w:numPr>
          <w:ilvl w:val="0"/>
          <w:numId w:val="2"/>
        </w:numPr>
      </w:pPr>
      <w:r>
        <w:rPr/>
        <w:t xml:space="preserve">Advantages of House of Little Moments campaign</w:t>
      </w:r>
    </w:p>
    <w:p>
      <w:pPr>
        <w:spacing w:after="0"/>
        <w:numPr>
          <w:ilvl w:val="0"/>
          <w:numId w:val="2"/>
        </w:numPr>
      </w:pPr>
      <w:r>
        <w:rPr/>
        <w:t xml:space="preserve">Long-term effects of House of Little Moments campaign</w:t>
      </w:r>
    </w:p>
    <w:p>
      <w:pPr>
        <w:numPr>
          <w:ilvl w:val="0"/>
          <w:numId w:val="2"/>
        </w:numPr>
      </w:pPr>
      <w:r>
        <w:rPr/>
        <w:t xml:space="preserve">Consumer response to House of Little Moments campaign</w:t>
      </w:r>
    </w:p>
    <w:p>
      <w:pPr>
        <w:pStyle w:val="Heading1"/>
      </w:pPr>
      <w:bookmarkStart w:id="6" w:name="_Toc6"/>
      <w:r>
        <w:t>Report location:</w:t>
      </w:r>
      <w:bookmarkEnd w:id="6"/>
    </w:p>
    <w:p>
      <w:hyperlink r:id="rId8" w:history="1">
        <w:r>
          <w:rPr>
            <w:color w:val="2980b9"/>
            <w:u w:val="single"/>
          </w:rPr>
          <w:t xml:space="preserve">https://www.fullpicture.app/item/58834d62a697627f4f843f9a391d556f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538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2.spikes.asia/winners/2015/branded/" TargetMode="External"/><Relationship Id="rId8" Type="http://schemas.openxmlformats.org/officeDocument/2006/relationships/hyperlink" Target="https://www.fullpicture.app/item/58834d62a697627f4f843f9a391d55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2023-02-24T20:58:12+01:00</dcterms:created>
  <dcterms:modified xsi:type="dcterms:W3CDTF">2023-02-24T20:58:12+01:00</dcterms:modified>
</cp:coreProperties>
</file>

<file path=docProps/custom.xml><?xml version="1.0" encoding="utf-8"?>
<Properties xmlns="http://schemas.openxmlformats.org/officeDocument/2006/custom-properties" xmlns:vt="http://schemas.openxmlformats.org/officeDocument/2006/docPropsVTypes"/>
</file>