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Wireless Power and Bidirectional Data Transfer Scheme for Battery Charger | IEEE Journals &amp; Magazine | IEEE Xplore</w:t>
      </w:r>
      <w:br/>
      <w:hyperlink r:id="rId7" w:history="1">
        <w:r>
          <w:rPr>
            <w:color w:val="2980b9"/>
            <w:u w:val="single"/>
          </w:rPr>
          <w:t xml:space="preserve">https://ieeexplore.ieee.org/document/7974826</w:t>
        </w:r>
      </w:hyperlink>
    </w:p>
    <w:p>
      <w:pPr>
        <w:pStyle w:val="Heading1"/>
      </w:pPr>
      <w:bookmarkStart w:id="2" w:name="_Toc2"/>
      <w:r>
        <w:t>Article summary:</w:t>
      </w:r>
      <w:bookmarkEnd w:id="2"/>
    </w:p>
    <w:p>
      <w:pPr>
        <w:jc w:val="both"/>
      </w:pPr>
      <w:r>
        <w:rPr/>
        <w:t xml:space="preserve">1. This article proposes a wireless power and bidirectional data transmission scheme for battery charging in electric vehicles.</w:t>
      </w:r>
    </w:p>
    <w:p>
      <w:pPr>
        <w:jc w:val="both"/>
      </w:pPr>
      <w:r>
        <w:rPr/>
        <w:t xml:space="preserve">2. The proposed system utilizes an inverter to generate alternating current and power flow to the load via mutual inductance.</w:t>
      </w:r>
    </w:p>
    <w:p>
      <w:pPr>
        <w:jc w:val="both"/>
      </w:pPr>
      <w:r>
        <w:rPr/>
        <w:t xml:space="preserve">3. Data is transmitted by adjusting the current of the load, while commands are sent by trimming the current's curve.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detailed description of the proposed wireless power and bidirectional data transfer scheme for battery charging in electric vehicles. The article also provides a comprehensive overview of existing research efforts in this field, as well as a thorough explanation of the design principles behind the proposed system. Furthermore, the article includes diagrams and equations to illustrate its points, which further adds to its credibility.</w:t>
      </w:r>
    </w:p>
    <w:p>
      <w:pPr>
        <w:jc w:val="both"/>
      </w:pPr>
      <w:r>
        <w:rPr/>
        <w:t xml:space="preserve">However, there are some potential biases that should be noted. For example, the article does not explore any counterarguments or alternative solutions to the problem at hand. Additionally, it does not discuss any possible risks associated with using this technology or provide any evidence for its claims made throughout the text. Finally, it could be argued that some of the language used in the article is promotional in nature, which may lead readers to form biased opinions about this technology without considering all aspects of it.</w:t>
      </w:r>
    </w:p>
    <w:p>
      <w:pPr>
        <w:pStyle w:val="Heading1"/>
      </w:pPr>
      <w:bookmarkStart w:id="5" w:name="_Toc5"/>
      <w:r>
        <w:t>Topics for further research:</w:t>
      </w:r>
      <w:bookmarkEnd w:id="5"/>
    </w:p>
    <w:p>
      <w:pPr>
        <w:spacing w:after="0"/>
        <w:numPr>
          <w:ilvl w:val="0"/>
          <w:numId w:val="2"/>
        </w:numPr>
      </w:pPr>
      <w:r>
        <w:rPr/>
        <w:t xml:space="preserve">Wireless power transfer risks</w:t>
      </w:r>
    </w:p>
    <w:p>
      <w:pPr>
        <w:spacing w:after="0"/>
        <w:numPr>
          <w:ilvl w:val="0"/>
          <w:numId w:val="2"/>
        </w:numPr>
      </w:pPr>
      <w:r>
        <w:rPr/>
        <w:t xml:space="preserve">Alternatives to wireless power transfer</w:t>
      </w:r>
    </w:p>
    <w:p>
      <w:pPr>
        <w:spacing w:after="0"/>
        <w:numPr>
          <w:ilvl w:val="0"/>
          <w:numId w:val="2"/>
        </w:numPr>
      </w:pPr>
      <w:r>
        <w:rPr/>
        <w:t xml:space="preserve">Electric vehicle battery charging safety</w:t>
      </w:r>
    </w:p>
    <w:p>
      <w:pPr>
        <w:spacing w:after="0"/>
        <w:numPr>
          <w:ilvl w:val="0"/>
          <w:numId w:val="2"/>
        </w:numPr>
      </w:pPr>
      <w:r>
        <w:rPr/>
        <w:t xml:space="preserve">Wireless power transfer efficiency</w:t>
      </w:r>
    </w:p>
    <w:p>
      <w:pPr>
        <w:spacing w:after="0"/>
        <w:numPr>
          <w:ilvl w:val="0"/>
          <w:numId w:val="2"/>
        </w:numPr>
      </w:pPr>
      <w:r>
        <w:rPr/>
        <w:t xml:space="preserve">Wireless power transfer applications</w:t>
      </w:r>
    </w:p>
    <w:p>
      <w:pPr>
        <w:numPr>
          <w:ilvl w:val="0"/>
          <w:numId w:val="2"/>
        </w:numPr>
      </w:pPr>
      <w:r>
        <w:rPr/>
        <w:t xml:space="preserve">Wireless power transfer regulations</w:t>
      </w:r>
    </w:p>
    <w:p>
      <w:pPr>
        <w:pStyle w:val="Heading1"/>
      </w:pPr>
      <w:bookmarkStart w:id="6" w:name="_Toc6"/>
      <w:r>
        <w:t>Report location:</w:t>
      </w:r>
      <w:bookmarkEnd w:id="6"/>
    </w:p>
    <w:p>
      <w:hyperlink r:id="rId8" w:history="1">
        <w:r>
          <w:rPr>
            <w:color w:val="2980b9"/>
            <w:u w:val="single"/>
          </w:rPr>
          <w:t xml:space="preserve">https://www.fullpicture.app/item/589cd3368af1127822a353fcd7b03875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ED6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974826" TargetMode="External"/><Relationship Id="rId8" Type="http://schemas.openxmlformats.org/officeDocument/2006/relationships/hyperlink" Target="https://www.fullpicture.app/item/589cd3368af1127822a353fcd7b038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2023-03-05T17:19:27+01:00</dcterms:created>
  <dcterms:modified xsi:type="dcterms:W3CDTF">2023-03-05T17:19:27+01:00</dcterms:modified>
</cp:coreProperties>
</file>

<file path=docProps/custom.xml><?xml version="1.0" encoding="utf-8"?>
<Properties xmlns="http://schemas.openxmlformats.org/officeDocument/2006/custom-properties" xmlns:vt="http://schemas.openxmlformats.org/officeDocument/2006/docPropsVTypes"/>
</file>