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Outcome Predictions for Patients Receiving Mechanical Circulatory Support by Optimizing Imputation of Missing Values-所有数据库</w:t>
      </w:r>
      <w:br/>
      <w:hyperlink r:id="rId7" w:history="1">
        <w:r>
          <w:rPr>
            <w:color w:val="2980b9"/>
            <w:u w:val="single"/>
          </w:rPr>
          <w:t xml:space="preserve">https://www.webofscience.com/wos/alldb/full-record/WOS:000697543800011</w:t>
        </w:r>
      </w:hyperlink>
    </w:p>
    <w:p>
      <w:pPr>
        <w:pStyle w:val="Heading1"/>
      </w:pPr>
      <w:bookmarkStart w:id="2" w:name="_Toc2"/>
      <w:r>
        <w:t>Article summary:</w:t>
      </w:r>
      <w:bookmarkEnd w:id="2"/>
    </w:p>
    <w:p>
      <w:pPr>
        <w:jc w:val="both"/>
      </w:pPr>
      <w:r>
        <w:rPr/>
        <w:t xml:space="preserve">1. 本文研究了在机械循环支持治疗中，如何通过优化缺失值的填补来提高预测结果的准确性。</w:t>
      </w:r>
    </w:p>
    <w:p>
      <w:pPr>
        <w:jc w:val="both"/>
      </w:pPr>
      <w:r>
        <w:rPr/>
        <w:t xml:space="preserve">2. 研究使用了12种不同的填补策略，并结合两种建模策略进行评估，发现随机森林多重填补是一种有效的方法，可以提高下游风险预测模型的预测准确性。</w:t>
      </w:r>
    </w:p>
    <w:p>
      <w:pPr>
        <w:jc w:val="both"/>
      </w:pPr>
      <w:r>
        <w:rPr/>
        <w:t xml:space="preserve">3. 文章还比较了人工引入缺失值和真实数据中存在缺失值时不同填补方法的准确性，并得出了相关结论。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机械循环支持治疗中，如何通过优化缺失值的填补来提高预测结果的准确性。文章使用了12种不同的填补策略，并结合两种不同的建模策略进行评估。结果表明，随机森林多重填补是一种有效的方法，可以提高下游风险预测模型的预测准确性。</w:t>
      </w:r>
    </w:p>
    <w:p>
      <w:pPr>
        <w:jc w:val="both"/>
      </w:pPr>
      <w:r>
        <w:rPr/>
        <w:t xml:space="preserve"/>
      </w:r>
    </w:p>
    <w:p>
      <w:pPr>
        <w:jc w:val="both"/>
      </w:pPr>
      <w:r>
        <w:rPr/>
        <w:t xml:space="preserve">然而，该文章存在一些潜在偏见和局限性。首先，作者没有考虑到可能存在其他未知因素对结果产生影响。其次，在选择填补策略时，作者只考虑了12种常见方法，并没有尝试更多可能的方法。此外，在评估模型性能时，作者只使用了三个指标，并没有考虑其他可能的评估指标。</w:t>
      </w:r>
    </w:p>
    <w:p>
      <w:pPr>
        <w:jc w:val="both"/>
      </w:pPr>
      <w:r>
        <w:rPr/>
        <w:t xml:space="preserve"/>
      </w:r>
    </w:p>
    <w:p>
      <w:pPr>
        <w:jc w:val="both"/>
      </w:pPr>
      <w:r>
        <w:rPr/>
        <w:t xml:space="preserve">此外，该文章也存在一些片面报道和缺失考虑点。例如，在介绍研究背景时，作者并没有提及其他已有研究对该问题进行过哪些探讨和发现。此外，在讨论结果时，作者也没有探讨为什么随机森林多重填补会比其他方法更有效。</w:t>
      </w:r>
    </w:p>
    <w:p>
      <w:pPr>
        <w:jc w:val="both"/>
      </w:pPr>
      <w:r>
        <w:rPr/>
        <w:t xml:space="preserve"/>
      </w:r>
    </w:p>
    <w:p>
      <w:pPr>
        <w:jc w:val="both"/>
      </w:pPr>
      <w:r>
        <w:rPr/>
        <w:t xml:space="preserve">最后，该文章也存在一些宣传内容和偏袒倾向。例如，在摘要中就强调了“随机森林多重填补是一种有效的方法”，而没有提及其他方法的优缺点。此外，在讨论结果时，作者也没有探讨可能存在的风险和局限性。</w:t>
      </w:r>
    </w:p>
    <w:p>
      <w:pPr>
        <w:jc w:val="both"/>
      </w:pPr>
      <w:r>
        <w:rPr/>
        <w:t xml:space="preserve"/>
      </w:r>
    </w:p>
    <w:p>
      <w:pPr>
        <w:jc w:val="both"/>
      </w:pPr>
      <w:r>
        <w:rPr/>
        <w:t xml:space="preserve">综上所述，该文章虽然提供了一些有价值的研究结果，但也存在一些潜在偏见和局限性。因此，在阅读和引用该文章时，需要谨慎权衡其结论的可靠性和适用性。</w:t>
      </w:r>
    </w:p>
    <w:p>
      <w:pPr>
        <w:pStyle w:val="Heading1"/>
      </w:pPr>
      <w:bookmarkStart w:id="5" w:name="_Toc5"/>
      <w:r>
        <w:t>Topics for further research:</w:t>
      </w:r>
      <w:bookmarkEnd w:id="5"/>
    </w:p>
    <w:p>
      <w:pPr>
        <w:spacing w:after="0"/>
        <w:numPr>
          <w:ilvl w:val="0"/>
          <w:numId w:val="2"/>
        </w:numPr>
      </w:pPr>
      <w:r>
        <w:rPr/>
        <w:t xml:space="preserve">Other studies on the topic
</w:t>
      </w:r>
    </w:p>
    <w:p>
      <w:pPr>
        <w:spacing w:after="0"/>
        <w:numPr>
          <w:ilvl w:val="0"/>
          <w:numId w:val="2"/>
        </w:numPr>
      </w:pPr>
      <w:r>
        <w:rPr/>
        <w:t xml:space="preserve">Limitations in the selection of filling strategies
</w:t>
      </w:r>
    </w:p>
    <w:p>
      <w:pPr>
        <w:spacing w:after="0"/>
        <w:numPr>
          <w:ilvl w:val="0"/>
          <w:numId w:val="2"/>
        </w:numPr>
      </w:pPr>
      <w:r>
        <w:rPr/>
        <w:t xml:space="preserve">Other evaluation metrics for model performance
</w:t>
      </w:r>
    </w:p>
    <w:p>
      <w:pPr>
        <w:spacing w:after="0"/>
        <w:numPr>
          <w:ilvl w:val="0"/>
          <w:numId w:val="2"/>
        </w:numPr>
      </w:pPr>
      <w:r>
        <w:rPr/>
        <w:t xml:space="preserve">Lack of discussion on why random forest imputation is more effective
</w:t>
      </w:r>
    </w:p>
    <w:p>
      <w:pPr>
        <w:spacing w:after="0"/>
        <w:numPr>
          <w:ilvl w:val="0"/>
          <w:numId w:val="2"/>
        </w:numPr>
      </w:pPr>
      <w:r>
        <w:rPr/>
        <w:t xml:space="preserve">Potential risks and limitations not discussed
</w:t>
      </w:r>
    </w:p>
    <w:p>
      <w:pPr>
        <w:numPr>
          <w:ilvl w:val="0"/>
          <w:numId w:val="2"/>
        </w:numPr>
      </w:pPr>
      <w:r>
        <w:rPr/>
        <w:t xml:space="preserve">Biases and promotional language in the article</w:t>
      </w:r>
    </w:p>
    <w:p>
      <w:pPr>
        <w:pStyle w:val="Heading1"/>
      </w:pPr>
      <w:bookmarkStart w:id="6" w:name="_Toc6"/>
      <w:r>
        <w:t>Report location:</w:t>
      </w:r>
      <w:bookmarkEnd w:id="6"/>
    </w:p>
    <w:p>
      <w:hyperlink r:id="rId8" w:history="1">
        <w:r>
          <w:rPr>
            <w:color w:val="2980b9"/>
            <w:u w:val="single"/>
          </w:rPr>
          <w:t xml:space="preserve">https://www.fullpicture.app/item/58a7a36c9ec212554f564f3eebc75929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2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97543800011" TargetMode="External"/><Relationship Id="rId8" Type="http://schemas.openxmlformats.org/officeDocument/2006/relationships/hyperlink" Target="https://www.fullpicture.app/item/58a7a36c9ec212554f564f3eebc75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2023-12-22T21:56:22+01:00</dcterms:created>
  <dcterms:modified xsi:type="dcterms:W3CDTF">2023-12-22T21:56:22+01:00</dcterms:modified>
</cp:coreProperties>
</file>

<file path=docProps/custom.xml><?xml version="1.0" encoding="utf-8"?>
<Properties xmlns="http://schemas.openxmlformats.org/officeDocument/2006/custom-properties" xmlns:vt="http://schemas.openxmlformats.org/officeDocument/2006/docPropsVTypes"/>
</file>