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accurate energy consumption forecasting model based on parallel LSTM neural networks-Web of Science 核心合集</w:t>
      </w:r>
      <w:br/>
      <w:hyperlink r:id="rId7" w:history="1">
        <w:r>
          <w:rPr>
            <w:color w:val="2980b9"/>
            <w:u w:val="single"/>
          </w:rPr>
          <w:t xml:space="preserve">https://webvpn.ujs.edu.cn/https/77726476706e69737468656265737421e7e056d230356a5f781b8aa59d5b20301c1db852/wos/woscc/full-record/WOS:000719292700004</w:t>
        </w:r>
      </w:hyperlink>
    </w:p>
    <w:p>
      <w:pPr>
        <w:pStyle w:val="Heading1"/>
      </w:pPr>
      <w:bookmarkStart w:id="2" w:name="_Toc2"/>
      <w:r>
        <w:t>Article summary:</w:t>
      </w:r>
      <w:bookmarkEnd w:id="2"/>
    </w:p>
    <w:p>
      <w:pPr>
        <w:jc w:val="both"/>
      </w:pPr>
      <w:r>
        <w:rPr/>
        <w:t xml:space="preserve">1. This article presents a new hybrid AI-empowered forecasting model that combines Singular Spectrum Analysis (SSA) and Parallel Long Short-Term Memory (PLSTM) neural networks.</w:t>
      </w:r>
    </w:p>
    <w:p>
      <w:pPr>
        <w:jc w:val="both"/>
      </w:pPr>
      <w:r>
        <w:rPr/>
        <w:t xml:space="preserve">2. The proposed model is more reliable, stable, efficient, and accurate than existing models in predicting energy consumption data with irregular sudden changes and capturing long-term dependencies in the data.</w:t>
      </w:r>
    </w:p>
    <w:p>
      <w:pPr>
        <w:jc w:val="both"/>
      </w:pPr>
      <w:r>
        <w:rPr/>
        <w:t xml:space="preserve">3. Experiments show that the proposed model outperforms existing models in terms of prediction accuracy and computational efficiency at different time intervals.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hybrid AI-empowered forecasting model, its advantages over existing models, and the experiments conducted to validate its performance. The authors also provide references to relevant research papers to support their claims. However, there are some potential biases that should be noted. For example, the authors do not explore any counterarguments or present any alternative approaches for energy consumption forecasting. Additionally, they do not discuss any possible risks associated with using this model or provide any evidence for the claims made in the article. Furthermore, they do not mention any limitations of their proposed model or provide any insights into how it could be improved further.</w:t>
      </w:r>
    </w:p>
    <w:p>
      <w:pPr>
        <w:pStyle w:val="Heading1"/>
      </w:pPr>
      <w:bookmarkStart w:id="5" w:name="_Toc5"/>
      <w:r>
        <w:t>Topics for further research:</w:t>
      </w:r>
      <w:bookmarkEnd w:id="5"/>
    </w:p>
    <w:p>
      <w:pPr>
        <w:spacing w:after="0"/>
        <w:numPr>
          <w:ilvl w:val="0"/>
          <w:numId w:val="2"/>
        </w:numPr>
      </w:pPr>
      <w:r>
        <w:rPr/>
        <w:t xml:space="preserve">Alternative approaches for energy consumption forecasting</w:t>
      </w:r>
    </w:p>
    <w:p>
      <w:pPr>
        <w:spacing w:after="0"/>
        <w:numPr>
          <w:ilvl w:val="0"/>
          <w:numId w:val="2"/>
        </w:numPr>
      </w:pPr>
      <w:r>
        <w:rPr/>
        <w:t xml:space="preserve">Risks associated with AI-empowered forecasting models</w:t>
      </w:r>
    </w:p>
    <w:p>
      <w:pPr>
        <w:spacing w:after="0"/>
        <w:numPr>
          <w:ilvl w:val="0"/>
          <w:numId w:val="2"/>
        </w:numPr>
      </w:pPr>
      <w:r>
        <w:rPr/>
        <w:t xml:space="preserve">Limitations of hybrid AI-empowered forecasting models</w:t>
      </w:r>
    </w:p>
    <w:p>
      <w:pPr>
        <w:spacing w:after="0"/>
        <w:numPr>
          <w:ilvl w:val="0"/>
          <w:numId w:val="2"/>
        </w:numPr>
      </w:pPr>
      <w:r>
        <w:rPr/>
        <w:t xml:space="preserve">Evidence for claims made in energy consumption forecasting</w:t>
      </w:r>
    </w:p>
    <w:p>
      <w:pPr>
        <w:spacing w:after="0"/>
        <w:numPr>
          <w:ilvl w:val="0"/>
          <w:numId w:val="2"/>
        </w:numPr>
      </w:pPr>
      <w:r>
        <w:rPr/>
        <w:t xml:space="preserve">Insights into improving hybrid AI-empowered forecasting models</w:t>
      </w:r>
    </w:p>
    <w:p>
      <w:pPr>
        <w:numPr>
          <w:ilvl w:val="0"/>
          <w:numId w:val="2"/>
        </w:numPr>
      </w:pPr>
      <w:r>
        <w:rPr/>
        <w:t xml:space="preserve">Counterarguments for energy consumption forecasting</w:t>
      </w:r>
    </w:p>
    <w:p>
      <w:pPr>
        <w:pStyle w:val="Heading1"/>
      </w:pPr>
      <w:bookmarkStart w:id="6" w:name="_Toc6"/>
      <w:r>
        <w:t>Report location:</w:t>
      </w:r>
      <w:bookmarkEnd w:id="6"/>
    </w:p>
    <w:p>
      <w:hyperlink r:id="rId8" w:history="1">
        <w:r>
          <w:rPr>
            <w:color w:val="2980b9"/>
            <w:u w:val="single"/>
          </w:rPr>
          <w:t xml:space="preserve">https://www.fullpicture.app/item/58d159cd793a2d7fc9b4d15d7e6e8a2c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E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0356a5f781b8aa59d5b20301c1db852/wos/woscc/full-record/WOS:000719292700004" TargetMode="External"/><Relationship Id="rId8" Type="http://schemas.openxmlformats.org/officeDocument/2006/relationships/hyperlink" Target="https://www.fullpicture.app/item/58d159cd793a2d7fc9b4d15d7e6e8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2023-02-24T04:15:12+01:00</dcterms:created>
  <dcterms:modified xsi:type="dcterms:W3CDTF">2023-02-24T04:15:12+01:00</dcterms:modified>
</cp:coreProperties>
</file>

<file path=docProps/custom.xml><?xml version="1.0" encoding="utf-8"?>
<Properties xmlns="http://schemas.openxmlformats.org/officeDocument/2006/custom-properties" xmlns:vt="http://schemas.openxmlformats.org/officeDocument/2006/docPropsVTypes"/>
</file>