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Nonconvex 3D array image data recovery and pattern recognition under tensor framework - ScienceDirect</w:t>
      </w:r>
      <w:br/>
      <w:hyperlink r:id="rId7" w:history="1">
        <w:r>
          <w:rPr>
            <w:color w:val="2980b9"/>
            <w:u w:val="single"/>
          </w:rPr>
          <w:t xml:space="preserve">https://www.sciencedirect.com/science/article/pii/S003132032100491X</w:t>
        </w:r>
      </w:hyperlink>
    </w:p>
    <w:p>
      <w:pPr>
        <w:pStyle w:val="Heading1"/>
      </w:pPr>
      <w:bookmarkStart w:id="2" w:name="_Toc2"/>
      <w:r>
        <w:t>Article summary:</w:t>
      </w:r>
      <w:bookmarkEnd w:id="2"/>
    </w:p>
    <w:p>
      <w:pPr>
        <w:jc w:val="both"/>
      </w:pPr>
      <w:r>
        <w:rPr/>
        <w:t xml:space="preserve">1. This article discusses the use of tensor decomposition in pattern recognition, and compares different types of decompositions based on their merits.</w:t>
      </w:r>
    </w:p>
    <w:p>
      <w:pPr>
        <w:jc w:val="both"/>
      </w:pPr>
      <w:r>
        <w:rPr/>
        <w:t xml:space="preserve">2. The article proposes a new tensor decomposition paradigm called t-SVD, which avoids the loss of information while flattening the tensor.</w:t>
      </w:r>
    </w:p>
    <w:p>
      <w:pPr>
        <w:jc w:val="both"/>
      </w:pPr>
      <w:r>
        <w:rPr/>
        <w:t xml:space="preserve">3. A non-convex optimization framework is developed to better approximate tensor ranks, including both tensor completion and TRPCA problems.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various methods for pattern recognition under the tensor framework, and introduces a new tensor decomposition paradigm called t-SVD. The article also presents a non-convex optimization framework to better approximate tensor ranks, including both tensor completion and TRPCA problems.</w:t>
      </w:r>
    </w:p>
    <w:p>
      <w:pPr>
        <w:jc w:val="both"/>
      </w:pPr>
      <w:r>
        <w:rPr/>
        <w:t xml:space="preserve">The article is well written and provides a comprehensive overview of the topic. It is clear that the authors have done extensive research on the subject matter and have presented their findings in an organized manner. However, there are some potential biases in the article that should be noted. For example, while the authors discuss various methods for pattern recognition under the tensor framework, they do not provide any evidence or data to support their claims about these methods' effectiveness or accuracy. Additionally, while they present a non-convex optimization framework for approximating tensor ranks, they do not explore any counterarguments or alternative approaches that could be used instead. Furthermore, while they discuss potential risks associated with using this approach, they do not provide any details about how these risks can be mitigated or avoided.</w:t>
      </w:r>
    </w:p>
    <w:p>
      <w:pPr>
        <w:jc w:val="both"/>
      </w:pPr>
      <w:r>
        <w:rPr/>
        <w:t xml:space="preserve">In conclusion, this article provides an informative overview of various methods for pattern recognition under the tensor framework and presents a non-convex optimization framework for approximating tensor ranks. However, it does not provide sufficient evidence to support its claims or explore alternative approaches or counterarguments that could be used instead. Additionally, it does not provide any details about how potential risks associated with this approach can be mitigated or avoided.</w:t>
      </w:r>
    </w:p>
    <w:p>
      <w:pPr>
        <w:pStyle w:val="Heading1"/>
      </w:pPr>
      <w:bookmarkStart w:id="5" w:name="_Toc5"/>
      <w:r>
        <w:t>Topics for further research:</w:t>
      </w:r>
      <w:bookmarkEnd w:id="5"/>
    </w:p>
    <w:p>
      <w:pPr>
        <w:spacing w:after="0"/>
        <w:numPr>
          <w:ilvl w:val="0"/>
          <w:numId w:val="2"/>
        </w:numPr>
      </w:pPr>
      <w:r>
        <w:rPr/>
        <w:t xml:space="preserve">Pattern recognition under tensor framework</w:t>
      </w:r>
    </w:p>
    <w:p>
      <w:pPr>
        <w:spacing w:after="0"/>
        <w:numPr>
          <w:ilvl w:val="0"/>
          <w:numId w:val="2"/>
        </w:numPr>
      </w:pPr>
      <w:r>
        <w:rPr/>
        <w:t xml:space="preserve">Tensor decomposition methods</w:t>
      </w:r>
    </w:p>
    <w:p>
      <w:pPr>
        <w:spacing w:after="0"/>
        <w:numPr>
          <w:ilvl w:val="0"/>
          <w:numId w:val="2"/>
        </w:numPr>
      </w:pPr>
      <w:r>
        <w:rPr/>
        <w:t xml:space="preserve">Tensor rank approximation</w:t>
      </w:r>
    </w:p>
    <w:p>
      <w:pPr>
        <w:spacing w:after="0"/>
        <w:numPr>
          <w:ilvl w:val="0"/>
          <w:numId w:val="2"/>
        </w:numPr>
      </w:pPr>
      <w:r>
        <w:rPr/>
        <w:t xml:space="preserve">Non-convex optimization</w:t>
      </w:r>
    </w:p>
    <w:p>
      <w:pPr>
        <w:spacing w:after="0"/>
        <w:numPr>
          <w:ilvl w:val="0"/>
          <w:numId w:val="2"/>
        </w:numPr>
      </w:pPr>
      <w:r>
        <w:rPr/>
        <w:t xml:space="preserve">Tensor completion</w:t>
      </w:r>
    </w:p>
    <w:p>
      <w:pPr>
        <w:numPr>
          <w:ilvl w:val="0"/>
          <w:numId w:val="2"/>
        </w:numPr>
      </w:pPr>
      <w:r>
        <w:rPr/>
        <w:t xml:space="preserve">TRPCA problems</w:t>
      </w:r>
    </w:p>
    <w:p>
      <w:pPr>
        <w:pStyle w:val="Heading1"/>
      </w:pPr>
      <w:bookmarkStart w:id="6" w:name="_Toc6"/>
      <w:r>
        <w:t>Report location:</w:t>
      </w:r>
      <w:bookmarkEnd w:id="6"/>
    </w:p>
    <w:p>
      <w:hyperlink r:id="rId8" w:history="1">
        <w:r>
          <w:rPr>
            <w:color w:val="2980b9"/>
            <w:u w:val="single"/>
          </w:rPr>
          <w:t xml:space="preserve">https://www.fullpicture.app/item/58d3b48121532e61b39c1b3de524af76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2A0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132032100491X" TargetMode="External"/><Relationship Id="rId8" Type="http://schemas.openxmlformats.org/officeDocument/2006/relationships/hyperlink" Target="https://www.fullpicture.app/item/58d3b48121532e61b39c1b3de524af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2023-02-25T10:37:07+01:00</dcterms:created>
  <dcterms:modified xsi:type="dcterms:W3CDTF">2023-02-25T10:37:07+01:00</dcterms:modified>
</cp:coreProperties>
</file>

<file path=docProps/custom.xml><?xml version="1.0" encoding="utf-8"?>
<Properties xmlns="http://schemas.openxmlformats.org/officeDocument/2006/custom-properties" xmlns:vt="http://schemas.openxmlformats.org/officeDocument/2006/docPropsVTypes"/>
</file>