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model for frictional melt production beneath large rock avalanches - De Blasio - 2008 - Journal of Geophysical Research: Earth Surface - Wiley Online Library</w:t>
      </w:r>
      <w:br/>
      <w:hyperlink r:id="rId7" w:history="1">
        <w:r>
          <w:rPr>
            <w:color w:val="2980b9"/>
            <w:u w:val="single"/>
          </w:rPr>
          <w:t xml:space="preserve">https://agupubs.onlinelibrary.wiley.com/doi/full/10.1029/2007JF000867</w:t>
        </w:r>
      </w:hyperlink>
    </w:p>
    <w:p>
      <w:pPr>
        <w:pStyle w:val="Heading1"/>
      </w:pPr>
      <w:bookmarkStart w:id="2" w:name="_Toc2"/>
      <w:r>
        <w:t>Article summary:</w:t>
      </w:r>
      <w:bookmarkEnd w:id="2"/>
    </w:p>
    <w:p>
      <w:pPr>
        <w:jc w:val="both"/>
      </w:pPr>
      <w:r>
        <w:rPr/>
        <w:t xml:space="preserve">1. The article presents a model for frictional melt production beneath large rock avalanches, which could explain the formation of sheets of molten rock inside certain landslide deposits.</w:t>
      </w:r>
    </w:p>
    <w:p>
      <w:pPr>
        <w:jc w:val="both"/>
      </w:pPr>
      <w:r>
        <w:rPr/>
        <w:t xml:space="preserve">2. The model considers a rock slab sliding on an inclined surface and provides equations to calculate the frictional heat produced, the properties of the molten layer (thickness, temperature, and velocity distribution), and the motion of the slab.</w:t>
      </w:r>
    </w:p>
    <w:p>
      <w:pPr>
        <w:jc w:val="both"/>
      </w:pPr>
      <w:r>
        <w:rPr/>
        <w:t xml:space="preserve">3. Various mechanisms have been suggested to explain the anomalous runout of giant landslides, such as air lubrication, grain-grain collisions, acoustic fluidization, vaporized pore water, dispersive forces exerted by powder-sized grains, energetic disintegration of the avalanche, or presence of water.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a model for frictional melt production beneath large rock avalanches. The authors provide a detailed description of their model and its implications for understanding how giant landslides can travel long distances with minimal friction. They also discuss various other mechanisms that have been proposed to explain this phenomenon in detail. The article is well-researched and supported by evidence from previous studies in the field. It does not appear to be biased or one-sided in its reporting; rather it presents both sides equally and allows readers to draw their own conclusions about which mechanism is most likely responsible for long runouts in giant landslides. There are no missing points of consideration or missing evidence for any claims made in the article; all claims are backed up with evidence from previous studies or simulations conducted by the authors themselves. Furthermore, there are no promotional content or partiality present in this article; it is purely scientific in nature and focuses solely on presenting facts about frictional melt production beneath large rock avalanches without any bias towards any particular mechanism or conclusion. Finally, possible risks associated with this phenomenon are noted throughout the article; thus overall this article can be considered reliable and trustworthy in its presentation of a model for frictional melt production beneath large rock avalanches.</w:t>
      </w:r>
    </w:p>
    <w:p>
      <w:pPr>
        <w:pStyle w:val="Heading1"/>
      </w:pPr>
      <w:bookmarkStart w:id="5" w:name="_Toc5"/>
      <w:r>
        <w:t>Topics for further research:</w:t>
      </w:r>
      <w:bookmarkEnd w:id="5"/>
    </w:p>
    <w:p>
      <w:pPr>
        <w:spacing w:after="0"/>
        <w:numPr>
          <w:ilvl w:val="0"/>
          <w:numId w:val="2"/>
        </w:numPr>
      </w:pPr>
      <w:r>
        <w:rPr/>
        <w:t xml:space="preserve">Giant landslide runout mechanisms</w:t>
      </w:r>
    </w:p>
    <w:p>
      <w:pPr>
        <w:spacing w:after="0"/>
        <w:numPr>
          <w:ilvl w:val="0"/>
          <w:numId w:val="2"/>
        </w:numPr>
      </w:pPr>
      <w:r>
        <w:rPr/>
        <w:t xml:space="preserve">Frictional melt production</w:t>
      </w:r>
    </w:p>
    <w:p>
      <w:pPr>
        <w:spacing w:after="0"/>
        <w:numPr>
          <w:ilvl w:val="0"/>
          <w:numId w:val="2"/>
        </w:numPr>
      </w:pPr>
      <w:r>
        <w:rPr/>
        <w:t xml:space="preserve">Rock avalanche dynamics</w:t>
      </w:r>
    </w:p>
    <w:p>
      <w:pPr>
        <w:spacing w:after="0"/>
        <w:numPr>
          <w:ilvl w:val="0"/>
          <w:numId w:val="2"/>
        </w:numPr>
      </w:pPr>
      <w:r>
        <w:rPr/>
        <w:t xml:space="preserve">Rock avalanche long runouts</w:t>
      </w:r>
    </w:p>
    <w:p>
      <w:pPr>
        <w:spacing w:after="0"/>
        <w:numPr>
          <w:ilvl w:val="0"/>
          <w:numId w:val="2"/>
        </w:numPr>
      </w:pPr>
      <w:r>
        <w:rPr/>
        <w:t xml:space="preserve">Rock avalanche friction models</w:t>
      </w:r>
    </w:p>
    <w:p>
      <w:pPr>
        <w:numPr>
          <w:ilvl w:val="0"/>
          <w:numId w:val="2"/>
        </w:numPr>
      </w:pPr>
      <w:r>
        <w:rPr/>
        <w:t xml:space="preserve">Rock avalanche risk assessment</w:t>
      </w:r>
    </w:p>
    <w:p>
      <w:pPr>
        <w:pStyle w:val="Heading1"/>
      </w:pPr>
      <w:bookmarkStart w:id="6" w:name="_Toc6"/>
      <w:r>
        <w:t>Report location:</w:t>
      </w:r>
      <w:bookmarkEnd w:id="6"/>
    </w:p>
    <w:p>
      <w:hyperlink r:id="rId8" w:history="1">
        <w:r>
          <w:rPr>
            <w:color w:val="2980b9"/>
            <w:u w:val="single"/>
          </w:rPr>
          <w:t xml:space="preserve">https://www.fullpicture.app/item/58fd3b31b1acd307d5be8c3d4af916d3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34B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07JF000867" TargetMode="External"/><Relationship Id="rId8" Type="http://schemas.openxmlformats.org/officeDocument/2006/relationships/hyperlink" Target="https://www.fullpicture.app/item/58fd3b31b1acd307d5be8c3d4af916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2023-02-24T02:59:05+01:00</dcterms:created>
  <dcterms:modified xsi:type="dcterms:W3CDTF">2023-02-24T02:59:05+01:00</dcterms:modified>
</cp:coreProperties>
</file>

<file path=docProps/custom.xml><?xml version="1.0" encoding="utf-8"?>
<Properties xmlns="http://schemas.openxmlformats.org/officeDocument/2006/custom-properties" xmlns:vt="http://schemas.openxmlformats.org/officeDocument/2006/docPropsVTypes"/>
</file>