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Integrated Metabolomics and Network Pharmacology Revealed Hong-Hua-Xiao-Yao Tablet’s Effect of Mediating Hormone Synthesis in the Treatment of Mammary Gland Hyperplasia</w:t>
      </w:r>
      <w:br/>
      <w:hyperlink r:id="rId7" w:history="1">
        <w:r>
          <w:rPr>
            <w:color w:val="2980b9"/>
            <w:u w:val="single"/>
          </w:rPr>
          <w:t xml:space="preserve">https://www.frontiersin.org/articles/10.3389/fphar.2022.788019/full</w:t>
        </w:r>
      </w:hyperlink>
    </w:p>
    <w:p>
      <w:pPr>
        <w:pStyle w:val="Heading1"/>
      </w:pPr>
      <w:bookmarkStart w:id="2" w:name="_Toc2"/>
      <w:r>
        <w:t>Article summary:</w:t>
      </w:r>
      <w:bookmarkEnd w:id="2"/>
    </w:p>
    <w:p>
      <w:pPr>
        <w:jc w:val="both"/>
      </w:pPr>
      <w:r>
        <w:rPr/>
        <w:t xml:space="preserve">1. Mammary gland hyperplasia (MGH) is a common breast disease that has been linked to endocrine and hormone level disorders.</w:t>
      </w:r>
    </w:p>
    <w:p>
      <w:pPr>
        <w:jc w:val="both"/>
      </w:pPr>
      <w:r>
        <w:rPr/>
        <w:t xml:space="preserve">2. Hong-Hua-Xiao-Yao Tablet (HHXYT) is a traditional Chinese medicine formula used in the treatment of MGH, but its mechanism of action is still unknown.</w:t>
      </w:r>
    </w:p>
    <w:p>
      <w:pPr>
        <w:jc w:val="both"/>
      </w:pPr>
      <w:r>
        <w:rPr/>
        <w:t xml:space="preserve">3. This study used an integrated metabolomics and network pharmacology approach to reveal the potential mechanisms of HHXYT in the treatment of MGH on a systemic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“Integrated Metabolomics and Network Pharmacology Revealed Hong-Hua-Xiao-Yao Tablet’s Effect of Mediating Hormone Synthesis in the Treatment of Mammary Gland Hyperplasia” provides an interesting insight into the potential mechanisms behind the traditional Chinese medicine formula, Hong-Hua-Xiao-Yao Tablet (HHXYT), for treating mammary gland hyperplasia (MGH). The authors use an integrated metabolomics and network pharmacology approach to analyze the effects of HHXYT on MGH, which is a novel approach that has not been explored before. </w:t>
      </w:r>
    </w:p>
    <w:p>
      <w:pPr>
        <w:jc w:val="both"/>
      </w:pPr>
      <w:r>
        <w:rPr/>
        <w:t xml:space="preserve">The article appears to be well researched and reliable, as it cites numerous studies from reputable sources such as Nature Communications, Science Translational Medicine, and Cell Reports. Furthermore, the authors provide detailed descriptions of their methodology and results, which makes it easy for readers to understand their findings. Additionally, they also provide evidence for their claims by performing cell-based assays on hormone synthesis in vitro. </w:t>
      </w:r>
    </w:p>
    <w:p>
      <w:pPr>
        <w:jc w:val="both"/>
      </w:pPr>
      <w:r>
        <w:rPr/>
        <w:t xml:space="preserve">However, there are some points that could be improved upon in this article. For example, while the authors discuss potential side effects associated with hormone drugs used to treat MGH, they do not mention any possible side effects associated with HHXYT itself. Additionally, while they discuss how HHXYT may be effective in treating other conditions such as perimenopausal syndrome and ovarian syndrome, they do not provide any evidence or research to back up these claims. Finally, while they discuss how their findings may have implications for future research into TCM pharmacology, they do not explore any counterarguments or alternative perspectives on this topic. </w:t>
      </w:r>
    </w:p>
    <w:p>
      <w:pPr>
        <w:jc w:val="both"/>
      </w:pPr>
      <w:r>
        <w:rPr/>
        <w:t xml:space="preserve">In conclusion, this article provides an interesting insight into the potential mechanisms behind HHXYT for treating MGH using an integrated metabolomics and network pharmacology approach. While it appears to be well researched and reliable overall, there are some points that could be improved upon such as exploring possible side effects associated with HHXYT itself and providing evidence for claims made about its effectiveness in treating other conditions such as perimenopausal syndrome and ovarian syndrome.</w:t>
      </w:r>
    </w:p>
    <w:p>
      <w:pPr>
        <w:pStyle w:val="Heading1"/>
      </w:pPr>
      <w:bookmarkStart w:id="5" w:name="_Toc5"/>
      <w:r>
        <w:t>Topics for further research:</w:t>
      </w:r>
      <w:bookmarkEnd w:id="5"/>
    </w:p>
    <w:p>
      <w:pPr>
        <w:spacing w:after="0"/>
        <w:numPr>
          <w:ilvl w:val="0"/>
          <w:numId w:val="2"/>
        </w:numPr>
      </w:pPr>
      <w:r>
        <w:rPr/>
        <w:t xml:space="preserve">Side effects of Hong-Hua-Xiao-Yao Tablet</w:t>
      </w:r>
    </w:p>
    <w:p>
      <w:pPr>
        <w:spacing w:after="0"/>
        <w:numPr>
          <w:ilvl w:val="0"/>
          <w:numId w:val="2"/>
        </w:numPr>
      </w:pPr>
      <w:r>
        <w:rPr/>
        <w:t xml:space="preserve">Research on Hong-Hua-Xiao-Yao Tablet for perimenopausal syndrome</w:t>
      </w:r>
    </w:p>
    <w:p>
      <w:pPr>
        <w:spacing w:after="0"/>
        <w:numPr>
          <w:ilvl w:val="0"/>
          <w:numId w:val="2"/>
        </w:numPr>
      </w:pPr>
      <w:r>
        <w:rPr/>
        <w:t xml:space="preserve">Research on Hong-Hua-Xiao-Yao Tablet for ovarian syndrome</w:t>
      </w:r>
    </w:p>
    <w:p>
      <w:pPr>
        <w:spacing w:after="0"/>
        <w:numPr>
          <w:ilvl w:val="0"/>
          <w:numId w:val="2"/>
        </w:numPr>
      </w:pPr>
      <w:r>
        <w:rPr/>
        <w:t xml:space="preserve">Alternative perspectives on traditional Chinese medicine pharmacology</w:t>
      </w:r>
    </w:p>
    <w:p>
      <w:pPr>
        <w:spacing w:after="0"/>
        <w:numPr>
          <w:ilvl w:val="0"/>
          <w:numId w:val="2"/>
        </w:numPr>
      </w:pPr>
      <w:r>
        <w:rPr/>
        <w:t xml:space="preserve">Metabolomics and network pharmacology</w:t>
      </w:r>
    </w:p>
    <w:p>
      <w:pPr>
        <w:numPr>
          <w:ilvl w:val="0"/>
          <w:numId w:val="2"/>
        </w:numPr>
      </w:pPr>
      <w:r>
        <w:rPr/>
        <w:t xml:space="preserve">Cell-based assays on hormone synthesis</w:t>
      </w:r>
    </w:p>
    <w:p>
      <w:pPr>
        <w:pStyle w:val="Heading1"/>
      </w:pPr>
      <w:bookmarkStart w:id="6" w:name="_Toc6"/>
      <w:r>
        <w:t>Report location:</w:t>
      </w:r>
      <w:bookmarkEnd w:id="6"/>
    </w:p>
    <w:p>
      <w:hyperlink r:id="rId8" w:history="1">
        <w:r>
          <w:rPr>
            <w:color w:val="2980b9"/>
            <w:u w:val="single"/>
          </w:rPr>
          <w:t xml:space="preserve">https://www.fullpicture.app/item/5935e34ad8e44ba2e3dd468cebb54262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A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ar.2022.788019/full" TargetMode="External"/><Relationship Id="rId8" Type="http://schemas.openxmlformats.org/officeDocument/2006/relationships/hyperlink" Target="https://www.fullpicture.app/item/5935e34ad8e44ba2e3dd468cebb542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2023-02-23T10:50:47+01:00</dcterms:created>
  <dcterms:modified xsi:type="dcterms:W3CDTF">2023-02-23T10:50:47+01:00</dcterms:modified>
</cp:coreProperties>
</file>

<file path=docProps/custom.xml><?xml version="1.0" encoding="utf-8"?>
<Properties xmlns="http://schemas.openxmlformats.org/officeDocument/2006/custom-properties" xmlns:vt="http://schemas.openxmlformats.org/officeDocument/2006/docPropsVTypes"/>
</file>