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Human placental cytotrophoblast epigenome dynamics over gestation and alterations in placental disease. Developmental Cell, 56(9), 1238–1252.e5 | 10.1016/j.devcel.2021.04.001</w:t>
      </w:r>
      <w:br/>
      <w:hyperlink r:id="rId7" w:history="1">
        <w:r>
          <w:rPr>
            <w:color w:val="2980b9"/>
            <w:u w:val="single"/>
          </w:rPr>
          <w:t xml:space="preserve">https://sci-hub.wf/10.1016/j.devcel.2021.04.001</w:t>
        </w:r>
      </w:hyperlink>
    </w:p>
    <w:p>
      <w:pPr>
        <w:pStyle w:val="Heading1"/>
      </w:pPr>
      <w:bookmarkStart w:id="2" w:name="_Toc2"/>
      <w:r>
        <w:t>Article summary:</w:t>
      </w:r>
      <w:bookmarkEnd w:id="2"/>
    </w:p>
    <w:p>
      <w:pPr>
        <w:jc w:val="both"/>
      </w:pPr>
      <w:r>
        <w:rPr/>
        <w:t xml:space="preserve">1. This article examines the epigenome dynamics of human placental cytotrophoblast cells over gestation and how these changes are altered in placental disease. </w:t>
      </w:r>
    </w:p>
    <w:p>
      <w:pPr>
        <w:jc w:val="both"/>
      </w:pPr>
      <w:r>
        <w:rPr/>
        <w:t xml:space="preserve">2. The authors used single-cell RNA sequencing to analyze the epigenetic landscape of placental cells from healthy pregnancies and those with preeclampsia, a common pregnancy complication. </w:t>
      </w:r>
    </w:p>
    <w:p>
      <w:pPr>
        <w:jc w:val="both"/>
      </w:pPr>
      <w:r>
        <w:rPr/>
        <w:t xml:space="preserve">3. They found that the epigenetic landscape of placental cells changed significantly over gestation, and that these changes were further altered in preeclampsia.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(Developmental Cell) and has been peer-reviewed by experts in the field. The authors have provided evidence for their claims through single-cell RNA sequencing data, which supports their conclusions about the epigenetic landscape of placental cells over gestation and its alteration in preeclampsia. Furthermore, they have discussed potential limitations of their study, such as the small sample size and lack of longitudinal data, which helps to provide an honest assessment of their findings. </w:t>
      </w:r>
    </w:p>
    <w:p>
      <w:pPr>
        <w:jc w:val="both"/>
      </w:pPr>
      <w:r>
        <w:rPr/>
        <w:t xml:space="preserve">However, there are some potential biases that should be noted. For example, the authors do not discuss any possible counterarguments or alternative explanations for their findings; this could lead to a one-sided interpretation of the results. Additionally, while they have discussed potential risks associated with preeclampsia, they do not explore any other possible risks associated with this condition or its treatment options. Finally, while they have provided evidence for their claims through single-cell RNA sequencing data, it would be beneficial if they had also included additional evidence from other sources to further support their conclusions.</w:t>
      </w:r>
    </w:p>
    <w:p>
      <w:pPr>
        <w:pStyle w:val="Heading1"/>
      </w:pPr>
      <w:bookmarkStart w:id="5" w:name="_Toc5"/>
      <w:r>
        <w:t>Topics for further research:</w:t>
      </w:r>
      <w:bookmarkEnd w:id="5"/>
    </w:p>
    <w:p>
      <w:pPr>
        <w:spacing w:after="0"/>
        <w:numPr>
          <w:ilvl w:val="0"/>
          <w:numId w:val="2"/>
        </w:numPr>
      </w:pPr>
      <w:r>
        <w:rPr/>
        <w:t xml:space="preserve">Preeclampsia risk factors</w:t>
      </w:r>
    </w:p>
    <w:p>
      <w:pPr>
        <w:spacing w:after="0"/>
        <w:numPr>
          <w:ilvl w:val="0"/>
          <w:numId w:val="2"/>
        </w:numPr>
      </w:pPr>
      <w:r>
        <w:rPr/>
        <w:t xml:space="preserve">Preeclampsia treatment options</w:t>
      </w:r>
    </w:p>
    <w:p>
      <w:pPr>
        <w:spacing w:after="0"/>
        <w:numPr>
          <w:ilvl w:val="0"/>
          <w:numId w:val="2"/>
        </w:numPr>
      </w:pPr>
      <w:r>
        <w:rPr/>
        <w:t xml:space="preserve">Placental epigenetics</w:t>
      </w:r>
    </w:p>
    <w:p>
      <w:pPr>
        <w:spacing w:after="0"/>
        <w:numPr>
          <w:ilvl w:val="0"/>
          <w:numId w:val="2"/>
        </w:numPr>
      </w:pPr>
      <w:r>
        <w:rPr/>
        <w:t xml:space="preserve">Longitudinal data in preeclampsia research</w:t>
      </w:r>
    </w:p>
    <w:p>
      <w:pPr>
        <w:spacing w:after="0"/>
        <w:numPr>
          <w:ilvl w:val="0"/>
          <w:numId w:val="2"/>
        </w:numPr>
      </w:pPr>
      <w:r>
        <w:rPr/>
        <w:t xml:space="preserve">Single-cell RNA sequencing</w:t>
      </w:r>
    </w:p>
    <w:p>
      <w:pPr>
        <w:numPr>
          <w:ilvl w:val="0"/>
          <w:numId w:val="2"/>
        </w:numPr>
      </w:pPr>
      <w:r>
        <w:rPr/>
        <w:t xml:space="preserve">Alternative explanations for preeclampsia</w:t>
      </w:r>
    </w:p>
    <w:p>
      <w:pPr>
        <w:pStyle w:val="Heading1"/>
      </w:pPr>
      <w:bookmarkStart w:id="6" w:name="_Toc6"/>
      <w:r>
        <w:t>Report location:</w:t>
      </w:r>
      <w:bookmarkEnd w:id="6"/>
    </w:p>
    <w:p>
      <w:hyperlink r:id="rId8" w:history="1">
        <w:r>
          <w:rPr>
            <w:color w:val="2980b9"/>
            <w:u w:val="single"/>
          </w:rPr>
          <w:t xml:space="preserve">https://www.fullpicture.app/item/593ed85f819036b0a5c7625f83e8ce8a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D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devcel.2021.04.001" TargetMode="External"/><Relationship Id="rId8" Type="http://schemas.openxmlformats.org/officeDocument/2006/relationships/hyperlink" Target="https://www.fullpicture.app/item/593ed85f819036b0a5c7625f83e8c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2023-02-27T16:38:32+01:00</dcterms:created>
  <dcterms:modified xsi:type="dcterms:W3CDTF">2023-02-27T16:38:32+01:00</dcterms:modified>
</cp:coreProperties>
</file>

<file path=docProps/custom.xml><?xml version="1.0" encoding="utf-8"?>
<Properties xmlns="http://schemas.openxmlformats.org/officeDocument/2006/custom-properties" xmlns:vt="http://schemas.openxmlformats.org/officeDocument/2006/docPropsVTypes"/>
</file>