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Terremoto mata mais de 4.300 na Turquia e na Síria - 05/02/2023 - Mundo - Folha</w:t>
      </w:r>
      <w:br/>
      <w:hyperlink r:id="rId7" w:history="1">
        <w:r>
          <w:rPr>
            <w:color w:val="2980b9"/>
            <w:u w:val="single"/>
          </w:rPr>
          <w:t xml:space="preserve">https://www1.folha.uol.com.br/mundo/2023/02/terremoto-atinge-o-sul-da-turquia-e-leva-a-desabamentos-de-predios.shtml</w:t>
        </w:r>
      </w:hyperlink>
    </w:p>
    <w:p>
      <w:pPr>
        <w:pStyle w:val="Heading1"/>
      </w:pPr>
      <w:bookmarkStart w:id="2" w:name="_Toc2"/>
      <w:r>
        <w:t>Article summary:</w:t>
      </w:r>
      <w:bookmarkEnd w:id="2"/>
    </w:p>
    <w:p>
      <w:pPr>
        <w:jc w:val="both"/>
      </w:pPr>
      <w:r>
        <w:rPr/>
        <w:t xml:space="preserve">1. A magnitude 7.8 earthquake killed more than 4,300 people in Turkey and Syria.</w:t>
      </w:r>
    </w:p>
    <w:p>
      <w:pPr>
        <w:jc w:val="both"/>
      </w:pPr>
      <w:r>
        <w:rPr/>
        <w:t xml:space="preserve">2. The quake caused extensive damage to buildings and infrastructure, with thousands of people injured and trapped in the rubble.</w:t>
      </w:r>
    </w:p>
    <w:p>
      <w:pPr>
        <w:jc w:val="both"/>
      </w:pPr>
      <w:r>
        <w:rPr/>
        <w:t xml:space="preserve">3. International aid has been offered to help those affected by the disaster, with many countries providing assistance.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devastating earthquake that occurred in Turkey and Syria on 05/02/2023. It includes detailed information about the magnitude of the quake, its epicenter, the number of casualties, and the extent of damage caused by it. Additionally, it also mentions how international aid has been offered to help those affected by this disaster. </w:t>
      </w:r>
    </w:p>
    <w:p>
      <w:pPr>
        <w:jc w:val="both"/>
      </w:pPr>
      <w:r>
        <w:rPr/>
        <w:t xml:space="preserve">However, there are some potential biases present in the article which could be explored further. For instance, while it does mention that 15,800 people were injured in Turkey due to this earthquake, there is no mention of how many people were injured in Syria or what kind of medical assistance they have received so far. Additionally, while it does mention that international aid has been offered to help those affected by this disaster, there is no information about who exactly is offering this aid or what kind of assistance they are providing. </w:t>
      </w:r>
    </w:p>
    <w:p>
      <w:pPr>
        <w:jc w:val="both"/>
      </w:pPr>
      <w:r>
        <w:rPr/>
        <w:t xml:space="preserve">Furthermore, while the article does provide an overview of previous earthquakes that have occurred in Turkey over the years (in 1939 and 2011), there is no mention of any other earthquakes that may have occurred in Syria prior to this one or any other natural disasters that may have taken place in either country over time. This could be explored further as it would provide a better understanding of why these two countries are particularly prone to such disasters and what measures can be taken to prevent them from occurring again in future. </w:t>
      </w:r>
    </w:p>
    <w:p>
      <w:pPr>
        <w:jc w:val="both"/>
      </w:pPr>
      <w:r>
        <w:rPr/>
        <w:t xml:space="preserve">In conclusion, while this article provides a comprehensive overview of the recent earthquake that occurred in Turkey and Syria on 05/02/2023 and its aftermaths, there are still some potential biases present which could be explored further for a more balanced view on this issue.</w:t>
      </w:r>
    </w:p>
    <w:p>
      <w:pPr>
        <w:pStyle w:val="Heading1"/>
      </w:pPr>
      <w:bookmarkStart w:id="5" w:name="_Toc5"/>
      <w:r>
        <w:t>Topics for further research:</w:t>
      </w:r>
      <w:bookmarkEnd w:id="5"/>
    </w:p>
    <w:p>
      <w:pPr>
        <w:spacing w:after="0"/>
        <w:numPr>
          <w:ilvl w:val="0"/>
          <w:numId w:val="2"/>
        </w:numPr>
      </w:pPr>
      <w:r>
        <w:rPr/>
        <w:t xml:space="preserve">Earthquake preparedness in Turkey and Syria</w:t>
      </w:r>
    </w:p>
    <w:p>
      <w:pPr>
        <w:spacing w:after="0"/>
        <w:numPr>
          <w:ilvl w:val="0"/>
          <w:numId w:val="2"/>
        </w:numPr>
      </w:pPr>
      <w:r>
        <w:rPr/>
        <w:t xml:space="preserve">International aid for earthquake victims in Turkey and Syria</w:t>
      </w:r>
    </w:p>
    <w:p>
      <w:pPr>
        <w:spacing w:after="0"/>
        <w:numPr>
          <w:ilvl w:val="0"/>
          <w:numId w:val="2"/>
        </w:numPr>
      </w:pPr>
      <w:r>
        <w:rPr/>
        <w:t xml:space="preserve">Earthquake relief efforts in Turkey and Syria</w:t>
      </w:r>
    </w:p>
    <w:p>
      <w:pPr>
        <w:spacing w:after="0"/>
        <w:numPr>
          <w:ilvl w:val="0"/>
          <w:numId w:val="2"/>
        </w:numPr>
      </w:pPr>
      <w:r>
        <w:rPr/>
        <w:t xml:space="preserve">Previous earthquakes in Syria</w:t>
      </w:r>
    </w:p>
    <w:p>
      <w:pPr>
        <w:spacing w:after="0"/>
        <w:numPr>
          <w:ilvl w:val="0"/>
          <w:numId w:val="2"/>
        </w:numPr>
      </w:pPr>
      <w:r>
        <w:rPr/>
        <w:t xml:space="preserve">Natural disasters in Turkey and Syria</w:t>
      </w:r>
    </w:p>
    <w:p>
      <w:pPr>
        <w:numPr>
          <w:ilvl w:val="0"/>
          <w:numId w:val="2"/>
        </w:numPr>
      </w:pPr>
      <w:r>
        <w:rPr/>
        <w:t xml:space="preserve">Mitigation strategies for earthquakes in Turkey and Syria</w:t>
      </w:r>
    </w:p>
    <w:p>
      <w:pPr>
        <w:pStyle w:val="Heading1"/>
      </w:pPr>
      <w:bookmarkStart w:id="6" w:name="_Toc6"/>
      <w:r>
        <w:t>Report location:</w:t>
      </w:r>
      <w:bookmarkEnd w:id="6"/>
    </w:p>
    <w:p>
      <w:hyperlink r:id="rId8" w:history="1">
        <w:r>
          <w:rPr>
            <w:color w:val="2980b9"/>
            <w:u w:val="single"/>
          </w:rPr>
          <w:t xml:space="preserve">https://www.fullpicture.app/item/595e5eed94d9dd393addb8e4a82a9f4a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7D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folha.uol.com.br/mundo/2023/02/terremoto-atinge-o-sul-da-turquia-e-leva-a-desabamentos-de-predios.shtml" TargetMode="External"/><Relationship Id="rId8" Type="http://schemas.openxmlformats.org/officeDocument/2006/relationships/hyperlink" Target="https://www.fullpicture.app/item/595e5eed94d9dd393addb8e4a82a9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2023-03-03T07:04:51+01:00</dcterms:created>
  <dcterms:modified xsi:type="dcterms:W3CDTF">2023-03-03T07:04:51+01:00</dcterms:modified>
</cp:coreProperties>
</file>

<file path=docProps/custom.xml><?xml version="1.0" encoding="utf-8"?>
<Properties xmlns="http://schemas.openxmlformats.org/officeDocument/2006/custom-properties" xmlns:vt="http://schemas.openxmlformats.org/officeDocument/2006/docPropsVTypes"/>
</file>