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Acupuncture for chronic pain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https://www.ncbi.nlm.nih.gov/pmc/articles/PMC4036643/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Acupuncture is effective in reducing chronic pain compared to both sham acupuncture and no acupuncture control.</w:t>
      </w:r>
    </w:p>
    <w:p>
      <w:pPr>
        <w:jc w:val="both"/>
      </w:pPr>
      <w:r>
        <w:rPr/>
        <w:t xml:space="preserve">2. The effectiveness of acupuncture is slightly greater when compared to sham acupuncture than when compared to no acupuncture control.</w:t>
      </w:r>
    </w:p>
    <w:p>
      <w:pPr>
        <w:jc w:val="both"/>
      </w:pPr>
      <w:r>
        <w:rPr/>
        <w:t xml:space="preserve">3. Current guidelines recommend the use of acupuncture for certain types of chronic pain, such as back pain and headache, but the evidence supporting these recommendations is considered "fair".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关于针灸治疗慢性疼痛的个体数据荟萃分析。文章指出，尽管针灸被广泛用于管理慢性疼痛，但由于缺乏明确的机制，它仍然备受争议。作者进行了高质量试验的个体数据荟萃分析，发现针灸与安慰剂和无针灸对照相比，在减轻疼痛方面具有显著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然而，这篇文章存在一些潜在的偏见和问题。首先，文章没有提及作者的利益冲突情况。如果作者有与针灸相关的利益冲突，可能会影响他们对结果的解释和呈现方式。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其次，文章没有提供关于试验设计和方法的详细信息。读者无法评估试验的质量和可靠性。此外，文章也没有提供关于参与者背景特征、治疗过程和随访时间等重要信息。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此外，该荟萃分析只包括了部分可用数据，并且只选择了高质量试验进行分析。这可能导致选择性报道和结果偏差。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另一个问题是该荟萃分析未能探索反驳观点或可能的风险。例如，文章没有讨论针灸治疗的安全性和潜在副作用。此外，文章也没有提供关于针灸对长期效果的信息。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最后，该荟萃分析只包括了特定类型的慢性疼痛，并未涵盖其他类型的疼痛。因此，结论可能不适用于其他类型的慢性疼痛。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综上所述，这篇文章存在一些潜在的偏见和问题，需要更多的信息和证据来支持其结论。读者应该谨慎对待这些结果，并考虑其他相关研究的发现。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针灸治疗的机制和争议
</w:t>
      </w:r>
    </w:p>
    <w:p>
      <w:pPr>
        <w:spacing w:after="0"/>
        <w:numPr>
          <w:ilvl w:val="0"/>
          <w:numId w:val="2"/>
        </w:numPr>
      </w:pPr>
      <w:r>
        <w:rPr/>
        <w:t xml:space="preserve">试验设计和方法的详细信息
</w:t>
      </w:r>
    </w:p>
    <w:p>
      <w:pPr>
        <w:spacing w:after="0"/>
        <w:numPr>
          <w:ilvl w:val="0"/>
          <w:numId w:val="2"/>
        </w:numPr>
      </w:pPr>
      <w:r>
        <w:rPr/>
        <w:t xml:space="preserve">参与者背景特征、治疗过程和随访时间
</w:t>
      </w:r>
    </w:p>
    <w:p>
      <w:pPr>
        <w:spacing w:after="0"/>
        <w:numPr>
          <w:ilvl w:val="0"/>
          <w:numId w:val="2"/>
        </w:numPr>
      </w:pPr>
      <w:r>
        <w:rPr/>
        <w:t xml:space="preserve">数据选择性报道和结果偏差
</w:t>
      </w:r>
    </w:p>
    <w:p>
      <w:pPr>
        <w:spacing w:after="0"/>
        <w:numPr>
          <w:ilvl w:val="0"/>
          <w:numId w:val="2"/>
        </w:numPr>
      </w:pPr>
      <w:r>
        <w:rPr/>
        <w:t xml:space="preserve">针灸治疗的安全性和潜在副作用
</w:t>
      </w:r>
    </w:p>
    <w:p>
      <w:pPr>
        <w:numPr>
          <w:ilvl w:val="0"/>
          <w:numId w:val="2"/>
        </w:numPr>
      </w:pPr>
      <w:r>
        <w:rPr/>
        <w:t xml:space="preserve">针灸对长期效果的影响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https://www.fullpicture.app/item/596bd1edb038b2d7b0b98d1d451b9e2f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22C3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4036643/" TargetMode="External"/><Relationship Id="rId8" Type="http://schemas.openxmlformats.org/officeDocument/2006/relationships/hyperlink" Target="https://www.fullpicture.app/item/596bd1edb038b2d7b0b98d1d451b9e2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2024-04-28T02:17:43+02:00</dcterms:created>
  <dcterms:modified xsi:type="dcterms:W3CDTF">2024-04-28T02:17:43+02:00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