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Factors Influencing the Modulus of Hot-Recycled Asphalt Mixture with High RAP,Materials - X-MOL</w:t>
      </w:r>
      <w:br/>
      <w:hyperlink r:id="rId7" w:history="1">
        <w:r>
          <w:rPr>
            <w:color w:val="2980b9"/>
            <w:u w:val="single"/>
          </w:rPr>
          <w:t xml:space="preserve">https://www.x-mol.com/paper/1684742564833169408?adv=</w:t>
        </w:r>
      </w:hyperlink>
    </w:p>
    <w:p>
      <w:pPr>
        <w:pStyle w:val="Heading1"/>
      </w:pPr>
      <w:bookmarkStart w:id="2" w:name="_Toc2"/>
      <w:r>
        <w:t>Article summary:</w:t>
      </w:r>
      <w:bookmarkEnd w:id="2"/>
    </w:p>
    <w:p>
      <w:pPr>
        <w:jc w:val="both"/>
      </w:pPr>
      <w:r>
        <w:rPr/>
        <w:t xml:space="preserve">1. 本研究分析了影响高回收再生沥青混合料模量的因素，包括再生剂用量、固化温度和固化时间。</w:t>
      </w:r>
    </w:p>
    <w:p>
      <w:pPr>
        <w:jc w:val="both"/>
      </w:pPr>
      <w:r>
        <w:rPr/>
        <w:t xml:space="preserve">2. 结果显示，随着再生剂用量的增加，回收再生沥青混合料的模量先降低，然后增加，最后又降低。固化时间或温度的增加也会导致模量先降低后增加。</w:t>
      </w:r>
    </w:p>
    <w:p>
      <w:pPr>
        <w:jc w:val="both"/>
      </w:pPr>
      <w:r>
        <w:rPr/>
        <w:t xml:space="preserve">3. 在动态模量方面，固化时间对回收再生沥青混合料的影响最大，其次是再生剂用量和固化温度。而对于弯曲刚度模量来说，再生剂用量的影响最大，其次是固化时间和固化温度。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潜在偏见及其来源：文章没有明确提及作者的背景和利益关系，这可能导致潜在的偏见。读者无法确定作者是否有与研究主题相关的特定观点或利益。</w:t>
      </w:r>
    </w:p>
    <w:p>
      <w:pPr>
        <w:jc w:val="both"/>
      </w:pPr>
      <w:r>
        <w:rPr/>
        <w:t xml:space="preserve"/>
      </w:r>
    </w:p>
    <w:p>
      <w:pPr>
        <w:jc w:val="both"/>
      </w:pPr>
      <w:r>
        <w:rPr/>
        <w:t xml:space="preserve">2. 片面报道：文章只关注了影响热再生沥青混合料模量的因素，而没有提及其他可能影响该材料性能的因素。这种片面报道可能导致读者对整个问题的理解不完整。</w:t>
      </w:r>
    </w:p>
    <w:p>
      <w:pPr>
        <w:jc w:val="both"/>
      </w:pPr>
      <w:r>
        <w:rPr/>
        <w:t xml:space="preserve"/>
      </w:r>
    </w:p>
    <w:p>
      <w:pPr>
        <w:jc w:val="both"/>
      </w:pPr>
      <w:r>
        <w:rPr/>
        <w:t xml:space="preserve">3. 无根据的主张：文章中提到剂量、固化温度和固化时间对热再生沥青混合料模量有影响，但未提供足够的实验证据来支持这些主张。缺乏实验证据使得这些主张缺乏可信度。</w:t>
      </w:r>
    </w:p>
    <w:p>
      <w:pPr>
        <w:jc w:val="both"/>
      </w:pPr>
      <w:r>
        <w:rPr/>
        <w:t xml:space="preserve"/>
      </w:r>
    </w:p>
    <w:p>
      <w:pPr>
        <w:jc w:val="both"/>
      </w:pPr>
      <w:r>
        <w:rPr/>
        <w:t xml:space="preserve">4. 缺失的考虑点：文章未讨论其他可能影响热再生沥青混合料模量的因素，如原沥青质量、添加剂类型等。这些因素可能对模量产生重要影响，但未被考虑。</w:t>
      </w:r>
    </w:p>
    <w:p>
      <w:pPr>
        <w:jc w:val="both"/>
      </w:pPr>
      <w:r>
        <w:rPr/>
        <w:t xml:space="preserve"/>
      </w:r>
    </w:p>
    <w:p>
      <w:pPr>
        <w:jc w:val="both"/>
      </w:pPr>
      <w:r>
        <w:rPr/>
        <w:t xml:space="preserve">5. 所提出主张的缺失证据：文章中提到剂量、固化温度和固化时间对模量有影响，但未提供具体的数据或实验证据来支持这些主张。缺乏证据使得这些主张缺乏说服力。</w:t>
      </w:r>
    </w:p>
    <w:p>
      <w:pPr>
        <w:jc w:val="both"/>
      </w:pPr>
      <w:r>
        <w:rPr/>
        <w:t xml:space="preserve"/>
      </w:r>
    </w:p>
    <w:p>
      <w:pPr>
        <w:jc w:val="both"/>
      </w:pPr>
      <w:r>
        <w:rPr/>
        <w:t xml:space="preserve">6. 未探索的反驳：文章未提及可能存在的反驳观点或争议，并未对这些观点进行讨论和分析。这种未探索的反驳可能导致读者对问题的理解不完整。</w:t>
      </w:r>
    </w:p>
    <w:p>
      <w:pPr>
        <w:jc w:val="both"/>
      </w:pPr>
      <w:r>
        <w:rPr/>
        <w:t xml:space="preserve"/>
      </w:r>
    </w:p>
    <w:p>
      <w:pPr>
        <w:jc w:val="both"/>
      </w:pPr>
      <w:r>
        <w:rPr/>
        <w:t xml:space="preserve">7. 宣传内容：文章中没有明确说明是否存在任何宣传内容或与特定利益相关的内容。然而，由于缺乏作者背景信息，读者无法确定是否存在宣传内容。</w:t>
      </w:r>
    </w:p>
    <w:p>
      <w:pPr>
        <w:jc w:val="both"/>
      </w:pPr>
      <w:r>
        <w:rPr/>
        <w:t xml:space="preserve"/>
      </w:r>
    </w:p>
    <w:p>
      <w:pPr>
        <w:jc w:val="both"/>
      </w:pPr>
      <w:r>
        <w:rPr/>
        <w:t xml:space="preserve">8. 偏袒：文章中没有明确表达任何偏袒立场或倾向。然而，由于缺乏作者背景信息，读者无法确定是否存在偏袒。</w:t>
      </w:r>
    </w:p>
    <w:p>
      <w:pPr>
        <w:jc w:val="both"/>
      </w:pPr>
      <w:r>
        <w:rPr/>
        <w:t xml:space="preserve"/>
      </w:r>
    </w:p>
    <w:p>
      <w:pPr>
        <w:jc w:val="both"/>
      </w:pPr>
      <w:r>
        <w:rPr/>
        <w:t xml:space="preserve">9. 是否注意到可能的风险：文章未提及热再生沥青混合料使用可能带来的潜在风险或限制条件。这种忽略可能导致读者对该材料应用的全面性和可行性产生误解。</w:t>
      </w:r>
    </w:p>
    <w:p>
      <w:pPr>
        <w:jc w:val="both"/>
      </w:pPr>
      <w:r>
        <w:rPr/>
        <w:t xml:space="preserve"/>
      </w:r>
    </w:p>
    <w:p>
      <w:pPr>
        <w:jc w:val="both"/>
      </w:pPr>
      <w:r>
        <w:rPr/>
        <w:t xml:space="preserve">10. 没有平等地呈现双方：文章只关注了热再生沥青混合料模量的影响因素，而没有提及其他可能存在的观点或研究结果。这种不平等地呈现双方可能导致读者对问题的理解不完整。</w:t>
      </w:r>
    </w:p>
    <w:p>
      <w:pPr>
        <w:jc w:val="both"/>
      </w:pPr>
      <w:r>
        <w:rPr/>
        <w:t xml:space="preserve"/>
      </w:r>
    </w:p>
    <w:p>
      <w:pPr>
        <w:jc w:val="both"/>
      </w:pPr>
      <w:r>
        <w:rPr/>
        <w:t xml:space="preserve">总体而言，上述文章存在一些问题，如缺乏实验证据、片面报道和未考虑其他可能影响因素等。读者在阅读和解释这篇文章时应保持批判的态度，并寻找更多相关研究来获得全面的了解。</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其他可能影响热再生沥青混合料性能的因素
</w:t>
      </w:r>
    </w:p>
    <w:p>
      <w:pPr>
        <w:spacing w:after="0"/>
        <w:numPr>
          <w:ilvl w:val="0"/>
          <w:numId w:val="2"/>
        </w:numPr>
      </w:pPr>
      <w:r>
        <w:rPr/>
        <w:t xml:space="preserve">实验证据支持剂量、固化温度和固化时间对模量的影响
</w:t>
      </w:r>
    </w:p>
    <w:p>
      <w:pPr>
        <w:spacing w:after="0"/>
        <w:numPr>
          <w:ilvl w:val="0"/>
          <w:numId w:val="2"/>
        </w:numPr>
      </w:pPr>
      <w:r>
        <w:rPr/>
        <w:t xml:space="preserve">其他可能影响模量的因素，如原沥青质量和添加剂类型
</w:t>
      </w:r>
    </w:p>
    <w:p>
      <w:pPr>
        <w:spacing w:after="0"/>
        <w:numPr>
          <w:ilvl w:val="0"/>
          <w:numId w:val="2"/>
        </w:numPr>
      </w:pPr>
      <w:r>
        <w:rPr/>
        <w:t xml:space="preserve">具体数据或实验证据支持剂量、固化温度和固化时间对模量的影响
</w:t>
      </w:r>
    </w:p>
    <w:p>
      <w:pPr>
        <w:spacing w:after="0"/>
        <w:numPr>
          <w:ilvl w:val="0"/>
          <w:numId w:val="2"/>
        </w:numPr>
      </w:pPr>
      <w:r>
        <w:rPr/>
        <w:t xml:space="preserve">反驳观点或争议的讨论和分析
</w:t>
      </w:r>
    </w:p>
    <w:p>
      <w:pPr>
        <w:spacing w:after="0"/>
        <w:numPr>
          <w:ilvl w:val="0"/>
          <w:numId w:val="2"/>
        </w:numPr>
      </w:pPr>
      <w:r>
        <w:rPr/>
        <w:t xml:space="preserve">是否存在宣传内容或与特定利益相关的内容
</w:t>
      </w:r>
    </w:p>
    <w:p>
      <w:pPr>
        <w:spacing w:after="0"/>
        <w:numPr>
          <w:ilvl w:val="0"/>
          <w:numId w:val="2"/>
        </w:numPr>
      </w:pPr>
      <w:r>
        <w:rPr/>
        <w:t xml:space="preserve">是否存在偏袒立场或倾向
</w:t>
      </w:r>
    </w:p>
    <w:p>
      <w:pPr>
        <w:spacing w:after="0"/>
        <w:numPr>
          <w:ilvl w:val="0"/>
          <w:numId w:val="2"/>
        </w:numPr>
      </w:pPr>
      <w:r>
        <w:rPr/>
        <w:t xml:space="preserve">热再生沥青混合料使用可能带来的潜在风险或限制条件
1</w:t>
      </w:r>
    </w:p>
    <w:p>
      <w:pPr>
        <w:numPr>
          <w:ilvl w:val="0"/>
          <w:numId w:val="2"/>
        </w:numPr>
      </w:pPr>
      <w:r>
        <w:rPr/>
        <w:t xml:space="preserve">其他可能存在的观点或研究结果
通过对这些关键短语的搜索，读者可以找到更多相关信息，以便更全面地理解和评估这篇文章。</w:t>
      </w:r>
    </w:p>
    <w:p>
      <w:pPr>
        <w:pStyle w:val="Heading1"/>
      </w:pPr>
      <w:bookmarkStart w:id="6" w:name="_Toc6"/>
      <w:r>
        <w:t>Report location:</w:t>
      </w:r>
      <w:bookmarkEnd w:id="6"/>
    </w:p>
    <w:p>
      <w:hyperlink r:id="rId8" w:history="1">
        <w:r>
          <w:rPr>
            <w:color w:val="2980b9"/>
            <w:u w:val="single"/>
          </w:rPr>
          <w:t xml:space="preserve">https://www.fullpicture.app/item/59a9598e89bcce6d1b570017f7c93521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05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84742564833169408?adv=" TargetMode="External"/><Relationship Id="rId8" Type="http://schemas.openxmlformats.org/officeDocument/2006/relationships/hyperlink" Target="https://www.fullpicture.app/item/59a9598e89bcce6d1b570017f7c935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2024-01-15T01:07:04+01:00</dcterms:created>
  <dcterms:modified xsi:type="dcterms:W3CDTF">2024-01-15T01:07:04+01:00</dcterms:modified>
</cp:coreProperties>
</file>

<file path=docProps/custom.xml><?xml version="1.0" encoding="utf-8"?>
<Properties xmlns="http://schemas.openxmlformats.org/officeDocument/2006/custom-properties" xmlns:vt="http://schemas.openxmlformats.org/officeDocument/2006/docPropsVTypes"/>
</file>