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Martian water loss to space enhanced by regional dust storms | Nature Astronomy</w:t>
      </w:r>
      <w:br/>
      <w:hyperlink r:id="rId7" w:history="1">
        <w:r>
          <w:rPr>
            <w:color w:val="2980b9"/>
            <w:u w:val="single"/>
          </w:rPr>
          <w:t xml:space="preserve">https://www.nature.com/articles/s41550-021-01425-w</w:t>
        </w:r>
      </w:hyperlink>
    </w:p>
    <w:p>
      <w:pPr>
        <w:pStyle w:val="Heading1"/>
      </w:pPr>
      <w:bookmarkStart w:id="2" w:name="_Toc2"/>
      <w:r>
        <w:t>Article summary:</w:t>
      </w:r>
      <w:bookmarkEnd w:id="2"/>
    </w:p>
    <w:p>
      <w:pPr>
        <w:jc w:val="both"/>
      </w:pPr>
      <w:r>
        <w:rPr/>
        <w:t xml:space="preserve">1. Mars is losing water to space due to hydrogen loss, which was previously thought to be slow and steady with little variability.</w:t>
      </w:r>
    </w:p>
    <w:p>
      <w:pPr>
        <w:jc w:val="both"/>
      </w:pPr>
      <w:r>
        <w:rPr/>
        <w:t xml:space="preserve">2. Recent observations suggest that regional dust storms can enhance the loss of water from Mars to space, leading to impulsive hydrogen loss.</w:t>
      </w:r>
    </w:p>
    <w:p>
      <w:pPr>
        <w:jc w:val="both"/>
      </w:pPr>
      <w:r>
        <w:rPr/>
        <w:t xml:space="preserve">3. The study combines data from multiple spacecraft to provide whole atmosphere measurements connecting a regional dust storm to escaping upper-atmospheric hydrogen, providing insights into the impact of dust dynamics on H loss.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impact of regional dust storms on the loss of water from Mars to space. The authors use data from multiple spacecraft to provide whole atmosphere measurements connecting a regional dust storm to escaping upper-atmospheric hydrogen. They find that the regional dust event produced an increase in atmospheric temperature, inhibited ice condensation, and increased interhemispheric circulation. The event also led to an increase in mid-altitude water abundance and elevated H loss.</w:t>
      </w:r>
    </w:p>
    <w:p>
      <w:pPr>
        <w:jc w:val="both"/>
      </w:pPr>
      <w:r>
        <w:rPr/>
        <w:t xml:space="preserve"/>
      </w:r>
    </w:p>
    <w:p>
      <w:pPr>
        <w:jc w:val="both"/>
      </w:pPr>
      <w:r>
        <w:rPr/>
        <w:t xml:space="preserve">The article provides a detailed analysis of the observations made during the regional dust event and their implications for our understanding of Martian water loss. However, there are some potential biases and limitations to consider.</w:t>
      </w:r>
    </w:p>
    <w:p>
      <w:pPr>
        <w:jc w:val="both"/>
      </w:pPr>
      <w:r>
        <w:rPr/>
        <w:t xml:space="preserve"/>
      </w:r>
    </w:p>
    <w:p>
      <w:pPr>
        <w:jc w:val="both"/>
      </w:pPr>
      <w:r>
        <w:rPr/>
        <w:t xml:space="preserve">One limitation is that the study focuses on a single regional dust event, which may not be representative of all such events. Additionally, the authors acknowledge that lingering effects from a preceding global storm cannot be completely ruled out.</w:t>
      </w:r>
    </w:p>
    <w:p>
      <w:pPr>
        <w:jc w:val="both"/>
      </w:pPr>
      <w:r>
        <w:rPr/>
        <w:t xml:space="preserve"/>
      </w:r>
    </w:p>
    <w:p>
      <w:pPr>
        <w:jc w:val="both"/>
      </w:pPr>
      <w:r>
        <w:rPr/>
        <w:t xml:space="preserve">Another potential bias is that the study only considers one side of the argument - namely, that regional dust storms can enhance Martian water loss. While this is certainly an important finding, it would be useful to explore any counterarguments or alternative explanations for observed phenomena.</w:t>
      </w:r>
    </w:p>
    <w:p>
      <w:pPr>
        <w:jc w:val="both"/>
      </w:pPr>
      <w:r>
        <w:rPr/>
        <w:t xml:space="preserve"/>
      </w:r>
    </w:p>
    <w:p>
      <w:pPr>
        <w:jc w:val="both"/>
      </w:pPr>
      <w:r>
        <w:rPr/>
        <w:t xml:space="preserve">The article does not appear to contain any promotional content or overt partiality towards a particular viewpoint. However, it is worth noting that some of the claims made are not supported by direct evidence but rather by modeling studies or indirect observations.</w:t>
      </w:r>
    </w:p>
    <w:p>
      <w:pPr>
        <w:jc w:val="both"/>
      </w:pPr>
      <w:r>
        <w:rPr/>
        <w:t xml:space="preserve"/>
      </w:r>
    </w:p>
    <w:p>
      <w:pPr>
        <w:jc w:val="both"/>
      </w:pPr>
      <w:r>
        <w:rPr/>
        <w:t xml:space="preserve">Overall, while there are some limitations and potential biases to consider, this article provides valuable insights into the complex interactions between Martian dust storms and water loss.</w:t>
      </w:r>
    </w:p>
    <w:p>
      <w:pPr>
        <w:pStyle w:val="Heading1"/>
      </w:pPr>
      <w:bookmarkStart w:id="5" w:name="_Toc5"/>
      <w:r>
        <w:t>Topics for further research:</w:t>
      </w:r>
      <w:bookmarkEnd w:id="5"/>
    </w:p>
    <w:p>
      <w:pPr>
        <w:spacing w:after="0"/>
        <w:numPr>
          <w:ilvl w:val="0"/>
          <w:numId w:val="2"/>
        </w:numPr>
      </w:pPr>
      <w:r>
        <w:rPr/>
        <w:t xml:space="preserve">Alternative explanations for Martian water loss
</w:t>
      </w:r>
    </w:p>
    <w:p>
      <w:pPr>
        <w:spacing w:after="0"/>
        <w:numPr>
          <w:ilvl w:val="0"/>
          <w:numId w:val="2"/>
        </w:numPr>
      </w:pPr>
      <w:r>
        <w:rPr/>
        <w:t xml:space="preserve">Long-term effects of regional dust storms on Mars
</w:t>
      </w:r>
    </w:p>
    <w:p>
      <w:pPr>
        <w:spacing w:after="0"/>
        <w:numPr>
          <w:ilvl w:val="0"/>
          <w:numId w:val="2"/>
        </w:numPr>
      </w:pPr>
      <w:r>
        <w:rPr/>
        <w:t xml:space="preserve">Interhemispheric circulation on Mars
</w:t>
      </w:r>
    </w:p>
    <w:p>
      <w:pPr>
        <w:spacing w:after="0"/>
        <w:numPr>
          <w:ilvl w:val="0"/>
          <w:numId w:val="2"/>
        </w:numPr>
      </w:pPr>
      <w:r>
        <w:rPr/>
        <w:t xml:space="preserve">Martian atmospheric temperature changes during dust storms
</w:t>
      </w:r>
    </w:p>
    <w:p>
      <w:pPr>
        <w:spacing w:after="0"/>
        <w:numPr>
          <w:ilvl w:val="0"/>
          <w:numId w:val="2"/>
        </w:numPr>
      </w:pPr>
      <w:r>
        <w:rPr/>
        <w:t xml:space="preserve">The role of ice condensation in Martian water loss
</w:t>
      </w:r>
    </w:p>
    <w:p>
      <w:pPr>
        <w:numPr>
          <w:ilvl w:val="0"/>
          <w:numId w:val="2"/>
        </w:numPr>
      </w:pPr>
      <w:r>
        <w:rPr/>
        <w:t xml:space="preserve">Comparison of regional and global dust storms on Mars</w:t>
      </w:r>
    </w:p>
    <w:p>
      <w:pPr>
        <w:pStyle w:val="Heading1"/>
      </w:pPr>
      <w:bookmarkStart w:id="6" w:name="_Toc6"/>
      <w:r>
        <w:t>Report location:</w:t>
      </w:r>
      <w:bookmarkEnd w:id="6"/>
    </w:p>
    <w:p>
      <w:hyperlink r:id="rId8" w:history="1">
        <w:r>
          <w:rPr>
            <w:color w:val="2980b9"/>
            <w:u w:val="single"/>
          </w:rPr>
          <w:t xml:space="preserve">https://www.fullpicture.app/item/59b561883b71146d39ffed91f94d5e0f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C8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0-021-01425-w" TargetMode="External"/><Relationship Id="rId8" Type="http://schemas.openxmlformats.org/officeDocument/2006/relationships/hyperlink" Target="https://www.fullpicture.app/item/59b561883b71146d39ffed91f94d5e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2023-04-16T03:31:07+02:00</dcterms:created>
  <dcterms:modified xsi:type="dcterms:W3CDTF">2023-04-16T03:31:07+02:00</dcterms:modified>
</cp:coreProperties>
</file>

<file path=docProps/custom.xml><?xml version="1.0" encoding="utf-8"?>
<Properties xmlns="http://schemas.openxmlformats.org/officeDocument/2006/custom-properties" xmlns:vt="http://schemas.openxmlformats.org/officeDocument/2006/docPropsVTypes"/>
</file>