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Relationships among Chinese college students’ defensive pessimism, cultural values, and psychological health</w:t>
      </w:r>
      <w:br/>
      <w:hyperlink r:id="rId7" w:history="1">
        <w:r>
          <w:rPr>
            <w:color w:val="2980b9"/>
            <w:u w:val="single"/>
          </w:rPr>
          <w:t xml:space="preserve">https://www.tandfonline.com/doi/full/10.1080/09515070.2015.1099516</w:t>
        </w:r>
      </w:hyperlink>
    </w:p>
    <w:p>
      <w:pPr>
        <w:pStyle w:val="Heading1"/>
      </w:pPr>
      <w:bookmarkStart w:id="2" w:name="_Toc2"/>
      <w:r>
        <w:t>Article summary:</w:t>
      </w:r>
      <w:bookmarkEnd w:id="2"/>
    </w:p>
    <w:p>
      <w:pPr>
        <w:jc w:val="both"/>
      </w:pPr>
      <w:r>
        <w:rPr/>
        <w:t xml:space="preserve">1. Defensive pessimism is a cognitive strategy used by individuals to set unrealistically low expectations for outcomes in order to reduce anxiety and make a strong effort to avoid potential failures.</w:t>
      </w:r>
    </w:p>
    <w:p>
      <w:pPr>
        <w:jc w:val="both"/>
      </w:pPr>
      <w:r>
        <w:rPr/>
        <w:t xml:space="preserve">2. Chinese culture values modesty, humility, and self-criticism, which makes defensive pessimism an adaptive coping strategy for Chinese college students who face high academic and non-academic pressure.</w:t>
      </w:r>
    </w:p>
    <w:p>
      <w:pPr>
        <w:jc w:val="both"/>
      </w:pPr>
      <w:r>
        <w:rPr/>
        <w:t xml:space="preserve">3. This study examines the relationship between Chinese cultural values and defensive pessimism, as well as the effects of defensive pessimism on psychological health indicators such as hope and personal growth initiative among Chinese college students.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“Relationships among Chinese College Students’ Defensive Pessimism, Cultural Values, and Psychological Health” provides an overview of the concept of defensive pessimism in relation to Chinese cultural values and psychological health among college students in China. The article is generally well written and provides a comprehensive review of the literature on the topic. However, there are some areas where the article could be improved upon.</w:t>
      </w:r>
    </w:p>
    <w:p>
      <w:pPr>
        <w:jc w:val="both"/>
      </w:pPr>
      <w:r>
        <w:rPr/>
        <w:t xml:space="preserve">First, there is a lack of discussion about potential biases in the research presented in the article. While it is noted that cross-cultural research has revealed differences between Western cultures and collectivistic cultures with regards to personal growth initiative, no mention is made of potential biases that may arise from cultural differences or other factors such as gender or age. Additionally, while it is noted that fear of failure can lead to defensive pessimism, there is no discussion about how this fear may be influenced by cultural norms or expectations.</w:t>
      </w:r>
    </w:p>
    <w:p>
      <w:pPr>
        <w:jc w:val="both"/>
      </w:pPr>
      <w:r>
        <w:rPr/>
        <w:t xml:space="preserve">Second, there is also a lack of discussion about possible risks associated with defensive pessimism. While it is noted that defensive pessimists may be better prepared for meeting challenges than optimists due to their increased awareness of health risks and better health-monitoring behaviors, there is no mention of any potential negative consequences associated with this strategy such as decreased motivation or reduced self-confidence due to setting unrealistically low expectations for outcomes.</w:t>
      </w:r>
    </w:p>
    <w:p>
      <w:pPr>
        <w:jc w:val="both"/>
      </w:pPr>
      <w:r>
        <w:rPr/>
        <w:t xml:space="preserve">Finally, while the article does provide evidence from previous studies regarding the effects of defensive pessimism on psychological health indicators such as hope and personal growth initiative among Chinese college students, more evidence could be provided to support these claims. Additionally, more exploration into counterarguments or alternative explanations could help strengthen the argument presented in this article. </w:t>
      </w:r>
    </w:p>
    <w:p>
      <w:pPr>
        <w:jc w:val="both"/>
      </w:pPr>
      <w:r>
        <w:rPr/>
        <w:t xml:space="preserve">In conclusion, while this article provides an informative overview of defensive pessimism in relation to Chinese cultural values and psychological health among college students in China, it could benefit from further</w:t>
      </w:r>
    </w:p>
    <w:p>
      <w:pPr>
        <w:pStyle w:val="Heading1"/>
      </w:pPr>
      <w:bookmarkStart w:id="5" w:name="_Toc5"/>
      <w:r>
        <w:t>Topics for further research:</w:t>
      </w:r>
      <w:bookmarkEnd w:id="5"/>
    </w:p>
    <w:p>
      <w:pPr>
        <w:spacing w:after="0"/>
        <w:numPr>
          <w:ilvl w:val="0"/>
          <w:numId w:val="2"/>
        </w:numPr>
      </w:pPr>
      <w:r>
        <w:rPr/>
        <w:t xml:space="preserve">Cultural biases in psychological research</w:t>
      </w:r>
    </w:p>
    <w:p>
      <w:pPr>
        <w:spacing w:after="0"/>
        <w:numPr>
          <w:ilvl w:val="0"/>
          <w:numId w:val="2"/>
        </w:numPr>
      </w:pPr>
      <w:r>
        <w:rPr/>
        <w:t xml:space="preserve">Fear of failure and cultural norms</w:t>
      </w:r>
    </w:p>
    <w:p>
      <w:pPr>
        <w:spacing w:after="0"/>
        <w:numPr>
          <w:ilvl w:val="0"/>
          <w:numId w:val="2"/>
        </w:numPr>
      </w:pPr>
      <w:r>
        <w:rPr/>
        <w:t xml:space="preserve">Potential risks of defensive pessimism</w:t>
      </w:r>
    </w:p>
    <w:p>
      <w:pPr>
        <w:spacing w:after="0"/>
        <w:numPr>
          <w:ilvl w:val="0"/>
          <w:numId w:val="2"/>
        </w:numPr>
      </w:pPr>
      <w:r>
        <w:rPr/>
        <w:t xml:space="preserve">Motivation and self-confidence in defensive pessimism</w:t>
      </w:r>
    </w:p>
    <w:p>
      <w:pPr>
        <w:spacing w:after="0"/>
        <w:numPr>
          <w:ilvl w:val="0"/>
          <w:numId w:val="2"/>
        </w:numPr>
      </w:pPr>
      <w:r>
        <w:rPr/>
        <w:t xml:space="preserve">Evidence for psychological health indicators in Chinese college students</w:t>
      </w:r>
    </w:p>
    <w:p>
      <w:pPr>
        <w:numPr>
          <w:ilvl w:val="0"/>
          <w:numId w:val="2"/>
        </w:numPr>
      </w:pPr>
      <w:r>
        <w:rPr/>
        <w:t xml:space="preserve">Alternative explanations for defensive pessimism</w:t>
      </w:r>
    </w:p>
    <w:p>
      <w:pPr>
        <w:pStyle w:val="Heading1"/>
      </w:pPr>
      <w:bookmarkStart w:id="6" w:name="_Toc6"/>
      <w:r>
        <w:t>Report location:</w:t>
      </w:r>
      <w:bookmarkEnd w:id="6"/>
    </w:p>
    <w:p>
      <w:hyperlink r:id="rId8" w:history="1">
        <w:r>
          <w:rPr>
            <w:color w:val="2980b9"/>
            <w:u w:val="single"/>
          </w:rPr>
          <w:t xml:space="preserve">https://www.fullpicture.app/item/59e1d3de3b5b9a7f11e34621dd8d07e8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BBB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9515070.2015.1099516" TargetMode="External"/><Relationship Id="rId8" Type="http://schemas.openxmlformats.org/officeDocument/2006/relationships/hyperlink" Target="https://www.fullpicture.app/item/59e1d3de3b5b9a7f11e34621dd8d07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2023-02-27T00:08:32+01:00</dcterms:created>
  <dcterms:modified xsi:type="dcterms:W3CDTF">2023-02-27T00:08:32+01:00</dcterms:modified>
</cp:coreProperties>
</file>

<file path=docProps/custom.xml><?xml version="1.0" encoding="utf-8"?>
<Properties xmlns="http://schemas.openxmlformats.org/officeDocument/2006/custom-properties" xmlns:vt="http://schemas.openxmlformats.org/officeDocument/2006/docPropsVTypes"/>
</file>