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 field stimulation boosts neuronal differentiation of neural stem cells for spinal cord injury treatment via PI3K/Akt/GSK-3β/β-catenin activation - PubMed</w:t>
      </w:r>
      <w:br/>
      <w:hyperlink r:id="rId7" w:history="1">
        <w:r>
          <w:rPr>
            <w:color w:val="2980b9"/>
            <w:u w:val="single"/>
          </w:rPr>
          <w:t xml:space="preserve">https://pubmed.ncbi.nlm.nih.gov/36624495/</w:t>
        </w:r>
      </w:hyperlink>
    </w:p>
    <w:p>
      <w:pPr>
        <w:pStyle w:val="Heading1"/>
      </w:pPr>
      <w:bookmarkStart w:id="2" w:name="_Toc2"/>
      <w:r>
        <w:t>Article summary:</w:t>
      </w:r>
      <w:bookmarkEnd w:id="2"/>
    </w:p>
    <w:p>
      <w:pPr>
        <w:jc w:val="both"/>
      </w:pPr>
      <w:r>
        <w:rPr/>
        <w:t xml:space="preserve">1. This article discusses the use of electric field stimulation to boost neuronal differentiation of neural stem cells for spinal cord injury treatment.</w:t>
      </w:r>
    </w:p>
    <w:p>
      <w:pPr>
        <w:jc w:val="both"/>
      </w:pPr>
      <w:r>
        <w:rPr/>
        <w:t xml:space="preserve">2. The study found that electric field stimulation at 100 mV/mm increased MAP2 positive cell ratio, length of neuronal process, and cells with neuronal spontaneous action potential compared to non-EF treated cells.</w:t>
      </w:r>
    </w:p>
    <w:p>
      <w:pPr>
        <w:jc w:val="both"/>
      </w:pPr>
      <w:r>
        <w:rPr/>
        <w:t xml:space="preserve">3. The study also showed that pre-treatment with EF stimulation before NSCs transplantation improved neurogenesis in the impacted spinal cord and motor function repair of SCI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including the methods used, results obtained, and conclusions drawn from them. The authors have provided evidence for their claims by citing relevant studies and providing data from their own experiments. Furthermore, they have discussed potential limitations of their study such as the lack of long-term follow up data on the effects of electric field stimulation on NSCs differentiation. </w:t>
      </w:r>
    </w:p>
    <w:p>
      <w:pPr>
        <w:jc w:val="both"/>
      </w:pPr>
      <w:r>
        <w:rPr/>
        <w:t xml:space="preserve">However, there are some areas where the article could be improved upon. For example, there is no discussion about possible risks associated with using electric field stimulation or any potential side effects that may arise from its use. Additionally, while the authors have discussed potential limitations to their study, they do not provide any suggestions for further research or exploration into this topic which could help to improve understanding in this area. Finally, there is a lack of discussion about alternative treatments or therapies that could be used instead of electric field stimulation for spinal cord injury treatment which would provide a more balanced view on this topic.</w:t>
      </w:r>
    </w:p>
    <w:p>
      <w:pPr>
        <w:pStyle w:val="Heading1"/>
      </w:pPr>
      <w:bookmarkStart w:id="5" w:name="_Toc5"/>
      <w:r>
        <w:t>Topics for further research:</w:t>
      </w:r>
      <w:bookmarkEnd w:id="5"/>
    </w:p>
    <w:p>
      <w:pPr>
        <w:spacing w:after="0"/>
        <w:numPr>
          <w:ilvl w:val="0"/>
          <w:numId w:val="2"/>
        </w:numPr>
      </w:pPr>
      <w:r>
        <w:rPr/>
        <w:t xml:space="preserve">Risks associated with electric field stimulation</w:t>
      </w:r>
    </w:p>
    <w:p>
      <w:pPr>
        <w:spacing w:after="0"/>
        <w:numPr>
          <w:ilvl w:val="0"/>
          <w:numId w:val="2"/>
        </w:numPr>
      </w:pPr>
      <w:r>
        <w:rPr/>
        <w:t xml:space="preserve">Side effects of electric field stimulation</w:t>
      </w:r>
    </w:p>
    <w:p>
      <w:pPr>
        <w:spacing w:after="0"/>
        <w:numPr>
          <w:ilvl w:val="0"/>
          <w:numId w:val="2"/>
        </w:numPr>
      </w:pPr>
      <w:r>
        <w:rPr/>
        <w:t xml:space="preserve">Long-term effects of electric field stimulation</w:t>
      </w:r>
    </w:p>
    <w:p>
      <w:pPr>
        <w:spacing w:after="0"/>
        <w:numPr>
          <w:ilvl w:val="0"/>
          <w:numId w:val="2"/>
        </w:numPr>
      </w:pPr>
      <w:r>
        <w:rPr/>
        <w:t xml:space="preserve">Alternative treatments for spinal cord injury</w:t>
      </w:r>
    </w:p>
    <w:p>
      <w:pPr>
        <w:spacing w:after="0"/>
        <w:numPr>
          <w:ilvl w:val="0"/>
          <w:numId w:val="2"/>
        </w:numPr>
      </w:pPr>
      <w:r>
        <w:rPr/>
        <w:t xml:space="preserve">Further research into electric field stimulation</w:t>
      </w:r>
    </w:p>
    <w:p>
      <w:pPr>
        <w:numPr>
          <w:ilvl w:val="0"/>
          <w:numId w:val="2"/>
        </w:numPr>
      </w:pPr>
      <w:r>
        <w:rPr/>
        <w:t xml:space="preserve">Comparison of electric field stimulation and other therapies for spinal cord injury</w:t>
      </w:r>
    </w:p>
    <w:p>
      <w:pPr>
        <w:pStyle w:val="Heading1"/>
      </w:pPr>
      <w:bookmarkStart w:id="6" w:name="_Toc6"/>
      <w:r>
        <w:t>Report location:</w:t>
      </w:r>
      <w:bookmarkEnd w:id="6"/>
    </w:p>
    <w:p>
      <w:hyperlink r:id="rId8" w:history="1">
        <w:r>
          <w:rPr>
            <w:color w:val="2980b9"/>
            <w:u w:val="single"/>
          </w:rPr>
          <w:t xml:space="preserve">https://www.fullpicture.app/item/5a04ffb8f93a8e212cbdffcc0d3efe99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A19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24495/" TargetMode="External"/><Relationship Id="rId8" Type="http://schemas.openxmlformats.org/officeDocument/2006/relationships/hyperlink" Target="https://www.fullpicture.app/item/5a04ffb8f93a8e212cbdffcc0d3efe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2023-03-03T20:35:53+01:00</dcterms:created>
  <dcterms:modified xsi:type="dcterms:W3CDTF">2023-03-03T20:35:53+01:00</dcterms:modified>
</cp:coreProperties>
</file>

<file path=docProps/custom.xml><?xml version="1.0" encoding="utf-8"?>
<Properties xmlns="http://schemas.openxmlformats.org/officeDocument/2006/custom-properties" xmlns:vt="http://schemas.openxmlformats.org/officeDocument/2006/docPropsVTypes"/>
</file>