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Perceived Teacher Acceptance, Parental Acceptance, and the Adjustment, Achievement, and Behavior of School-Going Youths Internationally - Ronald P. Rohner, 2010</w:t>
      </w:r>
      <w:br/>
      <w:hyperlink r:id="rId7" w:history="1">
        <w:r>
          <w:rPr>
            <w:color w:val="2980b9"/>
            <w:u w:val="single"/>
          </w:rPr>
          <w:t xml:space="preserve">https://journals.sagepub.com/doi/10.1177/1069397110366849</w:t>
        </w:r>
      </w:hyperlink>
    </w:p>
    <w:p>
      <w:pPr>
        <w:pStyle w:val="Heading1"/>
      </w:pPr>
      <w:bookmarkStart w:id="2" w:name="_Toc2"/>
      <w:r>
        <w:t>Article summary:</w:t>
      </w:r>
      <w:bookmarkEnd w:id="2"/>
    </w:p>
    <w:p>
      <w:pPr>
        <w:jc w:val="both"/>
      </w:pPr>
      <w:r>
        <w:rPr/>
        <w:t xml:space="preserve">1. 本文旨在通过对六个国家的学龄儿童进行跨文化研究，评估感知到的教师和父母（母亲和父亲）接纳和行为控制对心理适应、学校行为和学业成就的相对贡献。</w:t>
      </w:r>
    </w:p>
    <w:p>
      <w:pPr>
        <w:jc w:val="both"/>
      </w:pPr>
      <w:r>
        <w:rPr/>
        <w:t xml:space="preserve">2. 结果显示，在每个研究的三个结果变量中，预测因素（即感知到的教师和父母接纳和行为控制）存在巨大的性别和社会文化变异。尤其是在学生在学校中的行为和学业成就方面。</w:t>
      </w:r>
    </w:p>
    <w:p>
      <w:pPr>
        <w:jc w:val="both"/>
      </w:pPr>
      <w:r>
        <w:rPr/>
        <w:t xml:space="preserve">3. 然而，与PARTheory所预期的一样，青少年心理适应变化的预测因素要更加稳定：无论是感知到的教师接纳还是父母（包括母亲和父亲）接纳都与男孩和女孩在所有研究了这种关系的国家中的调整有显著相关性，尽管在两个国家中，感知到的教师接纳是青少年心理适应唯一独立预测因素，而在另外两个国家中，感知到的父母接纳是唯一独立预测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引用了父母接受-拒绝理论（PARTheory）作为研究基础，但没有提供关于该理论的背景信息或其他相关研究的讨论。这可能导致读者对该理论的了解不足，并且无法评估其在研究中的适用性和可靠性。</w:t>
      </w:r>
    </w:p>
    <w:p>
      <w:pPr>
        <w:jc w:val="both"/>
      </w:pPr>
      <w:r>
        <w:rPr/>
        <w:t xml:space="preserve"/>
      </w:r>
    </w:p>
    <w:p>
      <w:pPr>
        <w:jc w:val="both"/>
      </w:pPr>
      <w:r>
        <w:rPr/>
        <w:t xml:space="preserve">2. 片面报道：文章只关注了教师和父母接受与行为控制对学生心理调整、学校行为和学业成就的影响，而忽略了其他可能影响这些方面的因素。这种片面报道可能导致读者对整个情况的误解。</w:t>
      </w:r>
    </w:p>
    <w:p>
      <w:pPr>
        <w:jc w:val="both"/>
      </w:pPr>
      <w:r>
        <w:rPr/>
        <w:t xml:space="preserve"/>
      </w:r>
    </w:p>
    <w:p>
      <w:pPr>
        <w:jc w:val="both"/>
      </w:pPr>
      <w:r>
        <w:rPr/>
        <w:t xml:space="preserve">3. 无根据的主张：文章声称存在巨大的性别和社会文化变异，但没有提供具体数据或实证研究来支持这一主张。缺乏实证支持使得读者难以相信作者所提出的结论。</w:t>
      </w:r>
    </w:p>
    <w:p>
      <w:pPr>
        <w:jc w:val="both"/>
      </w:pPr>
      <w:r>
        <w:rPr/>
        <w:t xml:space="preserve"/>
      </w:r>
    </w:p>
    <w:p>
      <w:pPr>
        <w:jc w:val="both"/>
      </w:pPr>
      <w:r>
        <w:rPr/>
        <w:t xml:space="preserve">4. 缺失考虑点：文章没有讨论其他可能影响学生心理调整、学校行为和学业成就的因素，如同伴关系、家庭环境等。忽略这些因素可能导致对结果的误解。</w:t>
      </w:r>
    </w:p>
    <w:p>
      <w:pPr>
        <w:jc w:val="both"/>
      </w:pPr>
      <w:r>
        <w:rPr/>
        <w:t xml:space="preserve"/>
      </w:r>
    </w:p>
    <w:p>
      <w:pPr>
        <w:jc w:val="both"/>
      </w:pPr>
      <w:r>
        <w:rPr/>
        <w:t xml:space="preserve">5. 缺失证据的主张：文章声称教师和父母接受与心理调整之间存在显著相关性，但没有提供具体数据或实证研究来支持这一主张。缺乏实证支持使得读者难以相信作者所提出的结论。</w:t>
      </w:r>
    </w:p>
    <w:p>
      <w:pPr>
        <w:jc w:val="both"/>
      </w:pPr>
      <w:r>
        <w:rPr/>
        <w:t xml:space="preserve"/>
      </w:r>
    </w:p>
    <w:p>
      <w:pPr>
        <w:jc w:val="both"/>
      </w:pPr>
      <w:r>
        <w:rPr/>
        <w:t xml:space="preserve">6. 未探索的反驳：文章没有讨论可能与其结论相矛盾的观点或研究结果。这种未探索的反驳可能导致读者对整个问题的全面性和准确性产生怀疑。</w:t>
      </w:r>
    </w:p>
    <w:p>
      <w:pPr>
        <w:jc w:val="both"/>
      </w:pPr>
      <w:r>
        <w:rPr/>
        <w:t xml:space="preserve"/>
      </w:r>
    </w:p>
    <w:p>
      <w:pPr>
        <w:jc w:val="both"/>
      </w:pPr>
      <w:r>
        <w:rPr/>
        <w:t xml:space="preserve">7. 宣传内容：文章中引用了同一作者多篇关于父母接受-拒绝理论的研究，这可能暗示了作者对该理论的偏袒，并且可能存在宣传该理论的倾向。</w:t>
      </w:r>
    </w:p>
    <w:p>
      <w:pPr>
        <w:jc w:val="both"/>
      </w:pPr>
      <w:r>
        <w:rPr/>
        <w:t xml:space="preserve"/>
      </w:r>
    </w:p>
    <w:p>
      <w:pPr>
        <w:jc w:val="both"/>
      </w:pPr>
      <w:r>
        <w:rPr/>
        <w:t xml:space="preserve">8. 注意到可能风险：文章没有提及任何潜在风险或负面影响，如教师和父母接受程度过高或过低对学生发展的不利影响等。忽略这些风险可能导致读者对研究结果的误解。</w:t>
      </w:r>
    </w:p>
    <w:p>
      <w:pPr>
        <w:jc w:val="both"/>
      </w:pPr>
      <w:r>
        <w:rPr/>
        <w:t xml:space="preserve"/>
      </w:r>
    </w:p>
    <w:p>
      <w:pPr>
        <w:jc w:val="both"/>
      </w:pPr>
      <w:r>
        <w:rPr/>
        <w:t xml:space="preserve">9. 平等呈现双方：文章似乎更关注教师和父母接受程度对学生心理调整、学校行为和学业成就的影响，而忽略了学生自身的因素。这种不平等的呈现可能导致读者对研究结果的偏见。</w:t>
      </w:r>
    </w:p>
    <w:p>
      <w:pPr>
        <w:jc w:val="both"/>
      </w:pPr>
      <w:r>
        <w:rPr/>
        <w:t xml:space="preserve"/>
      </w:r>
    </w:p>
    <w:p>
      <w:pPr>
        <w:jc w:val="both"/>
      </w:pPr>
      <w:r>
        <w:rPr/>
        <w:t xml:space="preserve">总之，上述文章存在一些潜在的偏见和问题，包括偏见来源、片面报道、无根据的主张、缺失考虑点、缺失证据的主张、未探索的反驳、宣传内容、是否注意到可能风险以及不平等地呈现双方等。对于这篇文章，读者应该保持批判性思维，并寻找更多相关研究来评估其可靠性和适用性。</w:t>
      </w:r>
    </w:p>
    <w:p>
      <w:pPr>
        <w:pStyle w:val="Heading1"/>
      </w:pPr>
      <w:bookmarkStart w:id="5" w:name="_Toc5"/>
      <w:r>
        <w:t>Topics for further research:</w:t>
      </w:r>
      <w:bookmarkEnd w:id="5"/>
    </w:p>
    <w:p>
      <w:pPr>
        <w:spacing w:after="0"/>
        <w:numPr>
          <w:ilvl w:val="0"/>
          <w:numId w:val="2"/>
        </w:numPr>
      </w:pPr>
      <w:r>
        <w:rPr/>
        <w:t xml:space="preserve">父母接受-拒绝理论（PARTheory）的背景信息和相关研究
</w:t>
      </w:r>
    </w:p>
    <w:p>
      <w:pPr>
        <w:spacing w:after="0"/>
        <w:numPr>
          <w:ilvl w:val="0"/>
          <w:numId w:val="2"/>
        </w:numPr>
      </w:pPr>
      <w:r>
        <w:rPr/>
        <w:t xml:space="preserve">其他可能影响学生心理调整、学校行为和学业成就的因素
</w:t>
      </w:r>
    </w:p>
    <w:p>
      <w:pPr>
        <w:spacing w:after="0"/>
        <w:numPr>
          <w:ilvl w:val="0"/>
          <w:numId w:val="2"/>
        </w:numPr>
      </w:pPr>
      <w:r>
        <w:rPr/>
        <w:t xml:space="preserve">性别和社会文化变异的具体数据和实证研究
</w:t>
      </w:r>
    </w:p>
    <w:p>
      <w:pPr>
        <w:spacing w:after="0"/>
        <w:numPr>
          <w:ilvl w:val="0"/>
          <w:numId w:val="2"/>
        </w:numPr>
      </w:pPr>
      <w:r>
        <w:rPr/>
        <w:t xml:space="preserve">同伴关系和家庭环境对学生发展的影响
</w:t>
      </w:r>
    </w:p>
    <w:p>
      <w:pPr>
        <w:spacing w:after="0"/>
        <w:numPr>
          <w:ilvl w:val="0"/>
          <w:numId w:val="2"/>
        </w:numPr>
      </w:pPr>
      <w:r>
        <w:rPr/>
        <w:t xml:space="preserve">教师和父母接受与心理调整之间的具体数据和实证研究
</w:t>
      </w:r>
    </w:p>
    <w:p>
      <w:pPr>
        <w:numPr>
          <w:ilvl w:val="0"/>
          <w:numId w:val="2"/>
        </w:numPr>
      </w:pPr>
      <w:r>
        <w:rPr/>
        <w:t xml:space="preserve">可能与文章结论相矛盾的观点或研究结果</w:t>
      </w:r>
    </w:p>
    <w:p>
      <w:pPr>
        <w:pStyle w:val="Heading1"/>
      </w:pPr>
      <w:bookmarkStart w:id="6" w:name="_Toc6"/>
      <w:r>
        <w:t>Report location:</w:t>
      </w:r>
      <w:bookmarkEnd w:id="6"/>
    </w:p>
    <w:p>
      <w:hyperlink r:id="rId8" w:history="1">
        <w:r>
          <w:rPr>
            <w:color w:val="2980b9"/>
            <w:u w:val="single"/>
          </w:rPr>
          <w:t xml:space="preserve">https://www.fullpicture.app/item/5a07d48b68973d8f8849a44ec995f181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8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69397110366849" TargetMode="External"/><Relationship Id="rId8" Type="http://schemas.openxmlformats.org/officeDocument/2006/relationships/hyperlink" Target="https://www.fullpicture.app/item/5a07d48b68973d8f8849a44ec995f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2024-04-05T18:15:29+02:00</dcterms:created>
  <dcterms:modified xsi:type="dcterms:W3CDTF">2024-04-05T18:15:29+02:00</dcterms:modified>
</cp:coreProperties>
</file>

<file path=docProps/custom.xml><?xml version="1.0" encoding="utf-8"?>
<Properties xmlns="http://schemas.openxmlformats.org/officeDocument/2006/custom-properties" xmlns:vt="http://schemas.openxmlformats.org/officeDocument/2006/docPropsVTypes"/>
</file>