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Recombinant cccDNA of hepatitis B virus induces long-term viral persistence with chronic hepatitis in a mouse model,Hepatology - X-MOL</w:t>
      </w:r>
      <w:br/>
      <w:hyperlink r:id="rId7" w:history="1">
        <w:r>
          <w:rPr>
            <w:color w:val="2980b9"/>
            <w:u w:val="single"/>
          </w:rPr>
          <w:t xml:space="preserve">https://www.x-mol.com/paper/447403?adv</w:t>
        </w:r>
      </w:hyperlink>
    </w:p>
    <w:p>
      <w:pPr>
        <w:pStyle w:val="Heading1"/>
      </w:pPr>
      <w:bookmarkStart w:id="2" w:name="_Toc2"/>
      <w:r>
        <w:t>Article summary:</w:t>
      </w:r>
      <w:bookmarkEnd w:id="2"/>
    </w:p>
    <w:p>
      <w:pPr>
        <w:jc w:val="both"/>
      </w:pPr>
      <w:r>
        <w:rPr/>
        <w:t xml:space="preserve">1. Researchers have developed a mouse model to study the long-term persistence of hepatitis B virus (HBV) using recombinant cccDNA.</w:t>
      </w:r>
    </w:p>
    <w:p>
      <w:pPr>
        <w:jc w:val="both"/>
      </w:pPr>
      <w:r>
        <w:rPr/>
        <w:t xml:space="preserve">2. The mouse model showed that HBV induced chronic hepatitis, which was associated with long-term viral persistence.</w:t>
      </w:r>
    </w:p>
    <w:p>
      <w:pPr>
        <w:jc w:val="both"/>
      </w:pPr>
      <w:r>
        <w:rPr/>
        <w:t xml:space="preserve">3. This research provides insight into the mechanisms of HBV infection and could lead to new treatments for chronic hepatitis 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and cites relevant sources to support its claims. The authors provide evidence for their findings, such as the results of their experiments on the mouse model, and discuss potential implications for further research and treatment of chronic hepatitis B. However, there are some potential biases in the article that should be noted. For example, the authors do not explore any counterarguments or alternative explanations for their findings, nor do they discuss any possible risks associated with their research or treatments for chronic hepatitis B. Additionally, while the authors cite relevant sources to support their claims, they do not present both sides of an argument equally; instead, they focus primarily on supporting evidence for their own conclusions. Finally, there is some promotional content in the article as well; while this does not necessarily detract from its reliability or trustworthiness, it should be noted that it may influence readers’ perceptions of the article’s content.</w:t>
      </w:r>
    </w:p>
    <w:p>
      <w:pPr>
        <w:pStyle w:val="Heading1"/>
      </w:pPr>
      <w:bookmarkStart w:id="5" w:name="_Toc5"/>
      <w:r>
        <w:t>Topics for further research:</w:t>
      </w:r>
      <w:bookmarkEnd w:id="5"/>
    </w:p>
    <w:p>
      <w:pPr>
        <w:spacing w:after="0"/>
        <w:numPr>
          <w:ilvl w:val="0"/>
          <w:numId w:val="2"/>
        </w:numPr>
      </w:pPr>
      <w:r>
        <w:rPr/>
        <w:t xml:space="preserve">Alternative treatments for chronic hepatitis B</w:t>
      </w:r>
    </w:p>
    <w:p>
      <w:pPr>
        <w:spacing w:after="0"/>
        <w:numPr>
          <w:ilvl w:val="0"/>
          <w:numId w:val="2"/>
        </w:numPr>
      </w:pPr>
      <w:r>
        <w:rPr/>
        <w:t xml:space="preserve">Risks associated with chronic hepatitis B treatments</w:t>
      </w:r>
    </w:p>
    <w:p>
      <w:pPr>
        <w:spacing w:after="0"/>
        <w:numPr>
          <w:ilvl w:val="0"/>
          <w:numId w:val="2"/>
        </w:numPr>
      </w:pPr>
      <w:r>
        <w:rPr/>
        <w:t xml:space="preserve">Counterarguments to findings on mouse model</w:t>
      </w:r>
    </w:p>
    <w:p>
      <w:pPr>
        <w:spacing w:after="0"/>
        <w:numPr>
          <w:ilvl w:val="0"/>
          <w:numId w:val="2"/>
        </w:numPr>
      </w:pPr>
      <w:r>
        <w:rPr/>
        <w:t xml:space="preserve">Potential implications of chronic hepatitis B research</w:t>
      </w:r>
    </w:p>
    <w:p>
      <w:pPr>
        <w:spacing w:after="0"/>
        <w:numPr>
          <w:ilvl w:val="0"/>
          <w:numId w:val="2"/>
        </w:numPr>
      </w:pPr>
      <w:r>
        <w:rPr/>
        <w:t xml:space="preserve">Promotional content in scientific articles</w:t>
      </w:r>
    </w:p>
    <w:p>
      <w:pPr>
        <w:numPr>
          <w:ilvl w:val="0"/>
          <w:numId w:val="2"/>
        </w:numPr>
      </w:pPr>
      <w:r>
        <w:rPr/>
        <w:t xml:space="preserve">Bias in scientific research</w:t>
      </w:r>
    </w:p>
    <w:p>
      <w:pPr>
        <w:pStyle w:val="Heading1"/>
      </w:pPr>
      <w:bookmarkStart w:id="6" w:name="_Toc6"/>
      <w:r>
        <w:t>Report location:</w:t>
      </w:r>
      <w:bookmarkEnd w:id="6"/>
    </w:p>
    <w:p>
      <w:hyperlink r:id="rId8" w:history="1">
        <w:r>
          <w:rPr>
            <w:color w:val="2980b9"/>
            <w:u w:val="single"/>
          </w:rPr>
          <w:t xml:space="preserve">https://www.fullpicture.app/item/5a37da3dc37a4a8ff8480839c539741c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9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447403?adv" TargetMode="External"/><Relationship Id="rId8" Type="http://schemas.openxmlformats.org/officeDocument/2006/relationships/hyperlink" Target="https://www.fullpicture.app/item/5a37da3dc37a4a8ff8480839c53974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2023-02-23T07:54:22+01:00</dcterms:created>
  <dcterms:modified xsi:type="dcterms:W3CDTF">2023-02-23T07:54:22+01:00</dcterms:modified>
</cp:coreProperties>
</file>

<file path=docProps/custom.xml><?xml version="1.0" encoding="utf-8"?>
<Properties xmlns="http://schemas.openxmlformats.org/officeDocument/2006/custom-properties" xmlns:vt="http://schemas.openxmlformats.org/officeDocument/2006/docPropsVTypes"/>
</file>