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design of water distribution systems under uncertainty - Kapelan - 2005 - Water Resources Research - Wiley Online Library</w:t>
      </w:r>
      <w:br/>
      <w:hyperlink r:id="rId7" w:history="1">
        <w:r>
          <w:rPr>
            <w:color w:val="2980b9"/>
            <w:u w:val="single"/>
          </w:rPr>
          <w:t xml:space="preserve">https://agupubs.onlinelibrary.wiley.com/doi/full/10.1029/2004WR003787</w:t>
        </w:r>
      </w:hyperlink>
    </w:p>
    <w:p>
      <w:pPr>
        <w:pStyle w:val="Heading1"/>
      </w:pPr>
      <w:bookmarkStart w:id="2" w:name="_Toc2"/>
      <w:r>
        <w:t>Article summary:</w:t>
      </w:r>
      <w:bookmarkEnd w:id="2"/>
    </w:p>
    <w:p>
      <w:pPr>
        <w:jc w:val="both"/>
      </w:pPr>
      <w:r>
        <w:rPr/>
        <w:t xml:space="preserve">1. Water distribution systems (WDS) need to be rehabilitated and expanded periodically due to deterioration and increased demands.</w:t>
      </w:r>
    </w:p>
    <w:p>
      <w:pPr>
        <w:jc w:val="both"/>
      </w:pPr>
      <w:r>
        <w:rPr/>
        <w:t xml:space="preserve">2. Various uncertainties exist in the planning process, such as future water consumption, current and future WDS characteristics, and economic parameters.</w:t>
      </w:r>
    </w:p>
    <w:p>
      <w:pPr>
        <w:jc w:val="both"/>
      </w:pPr>
      <w:r>
        <w:rPr/>
        <w:t xml:space="preserve">3. Optimal WDS design has been studied using deterministic and stochastic optimization methods, but all of these approaches still share one limitation: the optimal design problem is formulated and solved as a constrained single-objective problem, resulting in a single optimal solution.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Kapelan (2005) is an informative overview of the multiobjective design of water distribution systems under uncertainty. The author provides a comprehensive review of existing research on the topic, including deterministic and stochastic optimization methods for solving the problem. The article is well-written and clearly organized, making it easy to follow the author’s arguments. </w:t>
      </w:r>
    </w:p>
    <w:p>
      <w:pPr>
        <w:jc w:val="both"/>
      </w:pPr>
      <w:r>
        <w:rPr/>
        <w:t xml:space="preserve">The article does not appear to have any major biases or unsupported claims. All points are supported with evidence from existing research studies, which adds credibility to the author’s arguments. The author also acknowledges potential limitations in local search algorithms used for solving the problem, which shows that they are aware of possible counterarguments or risks associated with their approach. </w:t>
      </w:r>
    </w:p>
    <w:p>
      <w:pPr>
        <w:jc w:val="both"/>
      </w:pPr>
      <w:r>
        <w:rPr/>
        <w:t xml:space="preserve">The only potential issue with this article is that it does not explore any unexplored counterarguments or present both sides equally when discussing existing research studies on the topic. However, this does not detract from its overall quality or reliability as an overview of multiobjective design of water distribution systems under uncertainty.</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Stochastic optimization techniques</w:t>
      </w:r>
    </w:p>
    <w:p>
      <w:pPr>
        <w:spacing w:after="0"/>
        <w:numPr>
          <w:ilvl w:val="0"/>
          <w:numId w:val="2"/>
        </w:numPr>
      </w:pPr>
      <w:r>
        <w:rPr/>
        <w:t xml:space="preserve">Water distribution system design</w:t>
      </w:r>
    </w:p>
    <w:p>
      <w:pPr>
        <w:spacing w:after="0"/>
        <w:numPr>
          <w:ilvl w:val="0"/>
          <w:numId w:val="2"/>
        </w:numPr>
      </w:pPr>
      <w:r>
        <w:rPr/>
        <w:t xml:space="preserve">Uncertainty in water distribution systems</w:t>
      </w:r>
    </w:p>
    <w:p>
      <w:pPr>
        <w:spacing w:after="0"/>
        <w:numPr>
          <w:ilvl w:val="0"/>
          <w:numId w:val="2"/>
        </w:numPr>
      </w:pPr>
      <w:r>
        <w:rPr/>
        <w:t xml:space="preserve">Robust optimization methods</w:t>
      </w:r>
    </w:p>
    <w:p>
      <w:pPr>
        <w:numPr>
          <w:ilvl w:val="0"/>
          <w:numId w:val="2"/>
        </w:numPr>
      </w:pPr>
      <w:r>
        <w:rPr/>
        <w:t xml:space="preserve">Multiobjective evolutionary algorithms</w:t>
      </w:r>
    </w:p>
    <w:p>
      <w:pPr>
        <w:pStyle w:val="Heading1"/>
      </w:pPr>
      <w:bookmarkStart w:id="6" w:name="_Toc6"/>
      <w:r>
        <w:t>Report location:</w:t>
      </w:r>
      <w:bookmarkEnd w:id="6"/>
    </w:p>
    <w:p>
      <w:hyperlink r:id="rId8" w:history="1">
        <w:r>
          <w:rPr>
            <w:color w:val="2980b9"/>
            <w:u w:val="single"/>
          </w:rPr>
          <w:t xml:space="preserve">https://www.fullpicture.app/item/5a3c1f70871157e609625aa11410561d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4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4WR003787" TargetMode="External"/><Relationship Id="rId8" Type="http://schemas.openxmlformats.org/officeDocument/2006/relationships/hyperlink" Target="https://www.fullpicture.app/item/5a3c1f70871157e609625aa114105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2023-02-23T12:55:18+01:00</dcterms:created>
  <dcterms:modified xsi:type="dcterms:W3CDTF">2023-02-23T12:55:18+01:00</dcterms:modified>
</cp:coreProperties>
</file>

<file path=docProps/custom.xml><?xml version="1.0" encoding="utf-8"?>
<Properties xmlns="http://schemas.openxmlformats.org/officeDocument/2006/custom-properties" xmlns:vt="http://schemas.openxmlformats.org/officeDocument/2006/docPropsVTypes"/>
</file>