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 of grazing on soil-water content in semiarid rangelands of southeast Idaho. Journal of Arid Environments, 75(5), 464–470 | 10.1016/j.jaridenv.2010.12.009</w:t>
      </w:r>
      <w:br/>
      <w:hyperlink r:id="rId7" w:history="1">
        <w:r>
          <w:rPr>
            <w:color w:val="2980b9"/>
            <w:u w:val="single"/>
          </w:rPr>
          <w:t xml:space="preserve">https://sci-hub.se/10.1016/j.jaridenv.2010.12.009</w:t>
        </w:r>
      </w:hyperlink>
    </w:p>
    <w:p>
      <w:pPr>
        <w:pStyle w:val="Heading1"/>
      </w:pPr>
      <w:bookmarkStart w:id="2" w:name="_Toc2"/>
      <w:r>
        <w:t>Article summary:</w:t>
      </w:r>
      <w:bookmarkEnd w:id="2"/>
    </w:p>
    <w:p>
      <w:pPr>
        <w:jc w:val="both"/>
      </w:pPr>
      <w:r>
        <w:rPr/>
        <w:t xml:space="preserve">1. 本文研究了牧草对南爱达荷州半干旱牧场土壤水分含量的影响。</w:t>
      </w:r>
    </w:p>
    <w:p>
      <w:pPr>
        <w:jc w:val="both"/>
      </w:pPr>
      <w:r>
        <w:rPr/>
        <w:t xml:space="preserve">2. 研究发现，牧草会改变土壤水分含量，但这种影响取决于牧草的数量、季节和土壤性质。</w:t>
      </w:r>
    </w:p>
    <w:p>
      <w:pPr>
        <w:jc w:val="both"/>
      </w:pPr>
      <w:r>
        <w:rPr/>
        <w:t xml:space="preserve">3. 研究表明，适当的牧草能够有效改善半干旱牧场的水分含量。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牧草对南爱达荷州半干旱牧场土壤水分含量的影响的实证研究。作者使用了一个有效的方法来测量不同季节、不同数量的牧草对土壤水分含量的影响，以此来评估其对半干旱区域水分情况改善作用。</w:t>
      </w:r>
    </w:p>
    <w:p>
      <w:pPr>
        <w:jc w:val="both"/>
      </w:pPr>
      <w:r>
        <w:rPr/>
        <w:t xml:space="preserve">然而，文章也存在一些问题。首先，文章中没有考虑其他因素如天气、风力、雨量以及人为因素如农业活动对土壤水分含量的影响。此外，文章也没有考虑不同季节之间或者不同数量之间牧草对土壤水分含量影响大小上是否存在差异。此外，文章也没有考察不同性格或者不同厚度的土壤上是否会出现不一样的情况。</w:t>
      </w:r>
    </w:p>
    <w:p>
      <w:pPr>
        <w:jc w:val="both"/>
      </w:pPr>
      <w:r>
        <w:rPr/>
        <w:t xml:space="preserve">总之，尽管本文使用了一个有效方法来测定牧草对南部干旱区域水分情况改善作用；但是它也存在一些问题：例如没有考察其他因子、没有考察季度或者数量之间差异、以及没有考察不同性格或者厚度上是否会出现不一样情况。</w:t>
      </w:r>
    </w:p>
    <w:p>
      <w:pPr>
        <w:pStyle w:val="Heading1"/>
      </w:pPr>
      <w:bookmarkStart w:id="5" w:name="_Toc5"/>
      <w:r>
        <w:t>Topics for further research:</w:t>
      </w:r>
      <w:bookmarkEnd w:id="5"/>
    </w:p>
    <w:p>
      <w:pPr>
        <w:spacing w:after="0"/>
        <w:numPr>
          <w:ilvl w:val="0"/>
          <w:numId w:val="2"/>
        </w:numPr>
      </w:pPr>
      <w:r>
        <w:rPr/>
        <w:t xml:space="preserve">其他因素对土壤水分含量的影响；</w:t>
      </w:r>
    </w:p>
    <w:p>
      <w:pPr>
        <w:spacing w:after="0"/>
        <w:numPr>
          <w:ilvl w:val="0"/>
          <w:numId w:val="2"/>
        </w:numPr>
      </w:pPr>
      <w:r>
        <w:rPr/>
        <w:t xml:space="preserve">季节或数量之间牧草对土壤水分含量的影响；</w:t>
      </w:r>
    </w:p>
    <w:p>
      <w:pPr>
        <w:spacing w:after="0"/>
        <w:numPr>
          <w:ilvl w:val="0"/>
          <w:numId w:val="2"/>
        </w:numPr>
      </w:pPr>
      <w:r>
        <w:rPr/>
        <w:t xml:space="preserve">不同性格土壤上牧草对土壤水分含量的影响；</w:t>
      </w:r>
    </w:p>
    <w:p>
      <w:pPr>
        <w:spacing w:after="0"/>
        <w:numPr>
          <w:ilvl w:val="0"/>
          <w:numId w:val="2"/>
        </w:numPr>
      </w:pPr>
      <w:r>
        <w:rPr/>
        <w:t xml:space="preserve">不同厚度土壤上牧草对土壤水分含量的影响；</w:t>
      </w:r>
    </w:p>
    <w:p>
      <w:pPr>
        <w:spacing w:after="0"/>
        <w:numPr>
          <w:ilvl w:val="0"/>
          <w:numId w:val="2"/>
        </w:numPr>
      </w:pPr>
      <w:r>
        <w:rPr/>
        <w:t xml:space="preserve">南爱达荷州半干旱牧场土壤水分含量；</w:t>
      </w:r>
    </w:p>
    <w:p>
      <w:pPr>
        <w:numPr>
          <w:ilvl w:val="0"/>
          <w:numId w:val="2"/>
        </w:numPr>
      </w:pPr>
      <w:r>
        <w:rPr/>
        <w:t xml:space="preserve">南爱达荷州半干旱牧场水分情况改善作用。</w:t>
      </w:r>
    </w:p>
    <w:p>
      <w:pPr>
        <w:pStyle w:val="Heading1"/>
      </w:pPr>
      <w:bookmarkStart w:id="6" w:name="_Toc6"/>
      <w:r>
        <w:t>Report location:</w:t>
      </w:r>
      <w:bookmarkEnd w:id="6"/>
    </w:p>
    <w:p>
      <w:hyperlink r:id="rId8" w:history="1">
        <w:r>
          <w:rPr>
            <w:color w:val="2980b9"/>
            <w:u w:val="single"/>
          </w:rPr>
          <w:t xml:space="preserve">https://www.fullpicture.app/item/5a3f9f805f7fd577d330b9448aa3dc27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7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aridenv.2010.12.009" TargetMode="External"/><Relationship Id="rId8" Type="http://schemas.openxmlformats.org/officeDocument/2006/relationships/hyperlink" Target="https://www.fullpicture.app/item/5a3f9f805f7fd577d330b9448aa3dc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2023-02-28T01:06:51+01:00</dcterms:created>
  <dcterms:modified xsi:type="dcterms:W3CDTF">2023-02-28T01:06:51+01:00</dcterms:modified>
</cp:coreProperties>
</file>

<file path=docProps/custom.xml><?xml version="1.0" encoding="utf-8"?>
<Properties xmlns="http://schemas.openxmlformats.org/officeDocument/2006/custom-properties" xmlns:vt="http://schemas.openxmlformats.org/officeDocument/2006/docPropsVTypes"/>
</file>