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DOA estimation based on the difference and sum coarray for coprime arrays - ScienceDirect</w:t>
      </w:r>
      <w:br/>
      <w:hyperlink r:id="rId7" w:history="1">
        <w:r>
          <w:rPr>
            <w:color w:val="2980b9"/>
            <w:u w:val="single"/>
          </w:rPr>
          <w:t xml:space="preserve">https://www.sciencedirect.com/science/article/pii/S1051200417301276</w:t>
        </w:r>
      </w:hyperlink>
    </w:p>
    <w:p>
      <w:pPr>
        <w:pStyle w:val="Heading1"/>
      </w:pPr>
      <w:bookmarkStart w:id="2" w:name="_Toc2"/>
      <w:r>
        <w:t>Article summary:</w:t>
      </w:r>
      <w:bookmarkEnd w:id="2"/>
    </w:p>
    <w:p>
      <w:pPr>
        <w:jc w:val="both"/>
      </w:pPr>
      <w:r>
        <w:rPr/>
        <w:t xml:space="preserve">1. The article discusses various methods for DOA estimation using coprime arrays, such as MUSIC, ESPRIT, MRA, nested array, coprime array, CACIS and CADiS.</w:t>
      </w:r>
    </w:p>
    <w:p>
      <w:pPr>
        <w:jc w:val="both"/>
      </w:pPr>
      <w:r>
        <w:rPr/>
        <w:t xml:space="preserve">2. It proposes a novel method to increase the DOF of the coprime array by utilizing both the difference and sum coarrays jointly.</w:t>
      </w:r>
    </w:p>
    <w:p>
      <w:pPr>
        <w:jc w:val="both"/>
      </w:pPr>
      <w:r>
        <w:rPr/>
        <w:t xml:space="preserve">3. The proposed Vectorized Conjugate Augmented MUSIC (VCAM) estimator is used to perform DOA estimation using passive arrays.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various methods for direction-of-arrival (DOA) estimation using coprime arrays. It presents a novel method to increase the degrees of freedom (DOF) of the coprime array by utilizing both the difference and sum coarrays jointly. The proposed Vectorized Conjugate Augmented MUSIC (VCAM) estimator is used to perform DOA estimation using passive arrays. </w:t>
      </w:r>
    </w:p>
    <w:p>
      <w:pPr>
        <w:jc w:val="both"/>
      </w:pPr>
      <w:r>
        <w:rPr/>
        <w:t xml:space="preserve">The article is generally reliable and trustworthy in its presentation of information on DOA estimation with coprime arrays. It provides detailed descriptions of existing methods and their limitations, as well as a comprehensive overview of the proposed VCAM estimator and its potential benefits over existing methods. The article also includes references to relevant research papers that support its claims. </w:t>
      </w:r>
    </w:p>
    <w:p>
      <w:pPr>
        <w:jc w:val="both"/>
      </w:pPr>
      <w:r>
        <w:rPr/>
        <w:t xml:space="preserve">However, there are some points that could be further explored in order to make the article more comprehensive and balanced in its coverage of this topic. For example, while it mentions potential risks associated with certain methods such as CACIS and CADiS, it does not provide any details on these risks or how they can be mitigated or avoided. Additionally, while it mentions possible counterarguments against certain approaches such as active sensing with nonuniform arrays, it does not provide any evidence or arguments in support of these counterarguments or explore them in greater detail. Furthermore, while it provides references to relevant research papers that support its claims, it does not include any references from opposing viewpoints or sources that may challenge its claims or conclusions. </w:t>
      </w:r>
    </w:p>
    <w:p>
      <w:pPr>
        <w:jc w:val="both"/>
      </w:pPr>
      <w:r>
        <w:rPr/>
        <w:t xml:space="preserve">In conclusion, overall the article is reliable and trustworthy in its coverage of DOA estimation with coprime arrays but could benefit from further exploration into potential risks associated with certain approaches as well as counterarguments against certain claims made throughout the paper.</w:t>
      </w:r>
    </w:p>
    <w:p>
      <w:pPr>
        <w:pStyle w:val="Heading1"/>
      </w:pPr>
      <w:bookmarkStart w:id="5" w:name="_Toc5"/>
      <w:r>
        <w:t>Topics for further research:</w:t>
      </w:r>
      <w:bookmarkEnd w:id="5"/>
    </w:p>
    <w:p>
      <w:pPr>
        <w:spacing w:after="0"/>
        <w:numPr>
          <w:ilvl w:val="0"/>
          <w:numId w:val="2"/>
        </w:numPr>
      </w:pPr>
      <w:r>
        <w:rPr/>
        <w:t xml:space="preserve">Risks associated with CACIS and CADiS</w:t>
      </w:r>
    </w:p>
    <w:p>
      <w:pPr>
        <w:spacing w:after="0"/>
        <w:numPr>
          <w:ilvl w:val="0"/>
          <w:numId w:val="2"/>
        </w:numPr>
      </w:pPr>
      <w:r>
        <w:rPr/>
        <w:t xml:space="preserve">Counterarguments against active sensing with nonuniform arrays</w:t>
      </w:r>
    </w:p>
    <w:p>
      <w:pPr>
        <w:spacing w:after="0"/>
        <w:numPr>
          <w:ilvl w:val="0"/>
          <w:numId w:val="2"/>
        </w:numPr>
      </w:pPr>
      <w:r>
        <w:rPr/>
        <w:t xml:space="preserve">Evidence in support of counterarguments</w:t>
      </w:r>
    </w:p>
    <w:p>
      <w:pPr>
        <w:spacing w:after="0"/>
        <w:numPr>
          <w:ilvl w:val="0"/>
          <w:numId w:val="2"/>
        </w:numPr>
      </w:pPr>
      <w:r>
        <w:rPr/>
        <w:t xml:space="preserve">Opposing viewpoints on DOA estimation with coprime arrays</w:t>
      </w:r>
    </w:p>
    <w:p>
      <w:pPr>
        <w:spacing w:after="0"/>
        <w:numPr>
          <w:ilvl w:val="0"/>
          <w:numId w:val="2"/>
        </w:numPr>
      </w:pPr>
      <w:r>
        <w:rPr/>
        <w:t xml:space="preserve">Mitigation strategies for risks associated with CACIS and CADiS</w:t>
      </w:r>
    </w:p>
    <w:p>
      <w:pPr>
        <w:numPr>
          <w:ilvl w:val="0"/>
          <w:numId w:val="2"/>
        </w:numPr>
      </w:pPr>
      <w:r>
        <w:rPr/>
        <w:t xml:space="preserve">Advantages of Vectorized Conjugate Augmented MUSIC estimator</w:t>
      </w:r>
    </w:p>
    <w:p>
      <w:pPr>
        <w:pStyle w:val="Heading1"/>
      </w:pPr>
      <w:bookmarkStart w:id="6" w:name="_Toc6"/>
      <w:r>
        <w:t>Report location:</w:t>
      </w:r>
      <w:bookmarkEnd w:id="6"/>
    </w:p>
    <w:p>
      <w:hyperlink r:id="rId8" w:history="1">
        <w:r>
          <w:rPr>
            <w:color w:val="2980b9"/>
            <w:u w:val="single"/>
          </w:rPr>
          <w:t xml:space="preserve">https://www.fullpicture.app/item/5ada3362fe49a2eeaeaf6cdad9e6c604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3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1200417301276" TargetMode="External"/><Relationship Id="rId8" Type="http://schemas.openxmlformats.org/officeDocument/2006/relationships/hyperlink" Target="https://www.fullpicture.app/item/5ada3362fe49a2eeaeaf6cdad9e6c6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2023-02-27T08:08:37+01:00</dcterms:created>
  <dcterms:modified xsi:type="dcterms:W3CDTF">2023-02-27T08:08:37+01:00</dcterms:modified>
</cp:coreProperties>
</file>

<file path=docProps/custom.xml><?xml version="1.0" encoding="utf-8"?>
<Properties xmlns="http://schemas.openxmlformats.org/officeDocument/2006/custom-properties" xmlns:vt="http://schemas.openxmlformats.org/officeDocument/2006/docPropsVTypes"/>
</file>