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对预防和管理蓝藻水华的实际可用化合物进行批判性审查 - 百度学术</w:t></w:r><w:br/><w:hyperlink r:id="rId7" w:history="1"><w:r><w:rPr><w:color w:val="2980b9"/><w:u w:val="single"/></w:rPr><w:t xml:space="preserve">https://xueshu.baidu.com/usercenter/paper/show?paperid=e4168024828ce948a788413959d2b7cf&site=xueshu_se&hitarticle=1</w:t></w:r></w:hyperlink></w:p><w:p><w:pPr><w:pStyle w:val="Heading1"/></w:pPr><w:bookmarkStart w:id="2" w:name="_Toc2"/><w:r><w:t>Article summary:</w:t></w:r><w:bookmarkEnd w:id="2"/></w:p><w:p><w:pPr><w:jc w:val="both"/></w:pPr><w:r><w:rPr/><w:t xml:space="preserve">1. Human and other organisms are exposed to health risks from blue-green algae blooms, leading to efforts to find practical methods for reducing them.</w:t></w:r></w:p><w:p><w:pPr><w:jc w:val="both"/></w:pPr><w:r><w:rPr/><w:t xml:space="preserve">2. This review summarizes the knowledge and published data on using metals, photosensitizers, herbicides, and natural compounds derived chemicals as rapid and effective removers of blue-green algae.</w:t></w:r></w:p><w:p><w:pPr><w:jc w:val="both"/></w:pPr><w:r><w:rPr/><w:t xml:space="preserve">3. Some compounds may be acceptable in terms of non-persistence and ecotoxicology to effectively manage blue-green algae blooms compared to previous methods such as copper sulfate.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overview of the current knowledge on using metals, photosensitizers, herbicides, and natural compounds derived chemicals as rapid and effective removers of blue-green algae. The article also presents both sides of the argument by noting that while these “acute” methods cannot solve the problem of eutrophication in catchment areas, they are cheaper, easier to manage, and for some areas they are the only way to protect human and environmental health from large scale blue-green algae blooms. The article does not appear to have any biases or one-sided reporting; it presents both sides of the argument fairly without promoting any particular point of view or product. All claims made in the article are supported with evidence from published data sources. There are no missing points of consideration or counterarguments that could be explored further; all relevant information is included in the article. The article does not contain any promotional content or partiality towards any particular product or point of view; it simply presents an overview of current knowledge on managing blue-green algae blooms with various chemical compounds. Possible risks associated with using these compounds are noted throughout the article, making it clear that further research is needed before any conclusions can be drawn about their safety and efficacy. In conclusion, this article is reliable and trustworthy in its content; it provides a comprehensive overview without bias or one-sided reporting while noting potential risks associated with using certain chemical compounds for managing blue-green algae blooms.</w:t></w:r></w:p><w:p><w:pPr><w:pStyle w:val="Heading1"/></w:pPr><w:bookmarkStart w:id="5" w:name="_Toc5"/><w:r><w:t>Topics for further research:</w:t></w:r><w:bookmarkEnd w:id="5"/></w:p><w:p><w:pPr><w:spacing w:after="0"/><w:numPr><w:ilvl w:val="0"/><w:numId w:val="2"/></w:numPr></w:pPr><w:r><w:rPr/><w:t xml:space="preserve">Blue-green algae bloom management</w:t></w:r></w:p><w:p><w:pPr><w:spacing w:after="0"/><w:numPr><w:ilvl w:val="0"/><w:numId w:val="2"/></w:numPr></w:pPr><w:r><w:rPr/><w:t xml:space="preserve">Eutrophication in catchment areas</w:t></w:r></w:p><w:p><w:pPr><w:spacing w:after="0"/><w:numPr><w:ilvl w:val="0"/><w:numId w:val="2"/></w:numPr></w:pPr><w:r><w:rPr/><w:t xml:space="preserve">Metals for blue-green algae removal</w:t></w:r></w:p><w:p><w:pPr><w:spacing w:after="0"/><w:numPr><w:ilvl w:val="0"/><w:numId w:val="2"/></w:numPr></w:pPr><w:r><w:rPr/><w:t xml:space="preserve">Photosensitizers for blue-green algae removal</w:t></w:r></w:p><w:p><w:pPr><w:spacing w:after="0"/><w:numPr><w:ilvl w:val="0"/><w:numId w:val="2"/></w:numPr></w:pPr><w:r><w:rPr/><w:t xml:space="preserve">Herbicides for blue-green algae removal</w:t></w:r></w:p><w:p><w:pPr><w:numPr><w:ilvl w:val="0"/><w:numId w:val="2"/></w:numPr></w:pPr><w:r><w:rPr/><w:t xml:space="preserve">Natural compounds for blue-green algae removal</w:t></w:r></w:p><w:p><w:pPr><w:pStyle w:val="Heading1"/></w:pPr><w:bookmarkStart w:id="6" w:name="_Toc6"/><w:r><w:t>Report location:</w:t></w:r><w:bookmarkEnd w:id="6"/></w:p><w:p><w:hyperlink r:id="rId8" w:history="1"><w:r><w:rPr><w:color w:val="2980b9"/><w:u w:val="single"/></w:rPr><w:t xml:space="preserve">https://www.fullpicture.app/item/5ba78139574f604fd6a5f11aa7acde5c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D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e4168024828ce948a788413959d2b7cf&amp;site=xueshu_se&amp;hitarticle=1" TargetMode="External"/><Relationship Id="rId8" Type="http://schemas.openxmlformats.org/officeDocument/2006/relationships/hyperlink" Target="https://www.fullpicture.app/item/5ba78139574f604fd6a5f11aa7acd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2023-03-04T03:18:52+01:00</dcterms:created>
  <dcterms:modified xsi:type="dcterms:W3CDTF">2023-03-04T03:18:52+01:00</dcterms:modified>
</cp:coreProperties>
</file>

<file path=docProps/custom.xml><?xml version="1.0" encoding="utf-8"?>
<Properties xmlns="http://schemas.openxmlformats.org/officeDocument/2006/custom-properties" xmlns:vt="http://schemas.openxmlformats.org/officeDocument/2006/docPropsVTypes"/>
</file>