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Selenium reduces cadmium uptake and mitigates cadmium toxicity in rice. Journal of Hazardous Materials, 235-236, 343–351 | 10.1016/j.jhazmat.2012.08.012</w:t>
      </w:r>
      <w:br/>
      <w:hyperlink r:id="rId7" w:history="1">
        <w:r>
          <w:rPr>
            <w:color w:val="2980b9"/>
            <w:u w:val="single"/>
          </w:rPr>
          <w:t xml:space="preserve">https://sci-hub.st/10.1016/j.jhazmat.2012.08.012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硒可以减少稻米对镉的吸收并缓解镉的毒性。</w:t>
      </w:r>
    </w:p>
    <w:p>
      <w:pPr>
        <w:jc w:val="both"/>
      </w:pPr>
      <w:r>
        <w:rPr/>
        <w:t xml:space="preserve">2. 镉是一种有害物质，会对稻米产生毒性影响。</w:t>
      </w:r>
    </w:p>
    <w:p>
      <w:pPr>
        <w:jc w:val="both"/>
      </w:pPr>
      <w:r>
        <w:rPr/>
        <w:t xml:space="preserve">3. 使用硒可以降低稻米对镉的摄取量，并减轻其对植物的毒性作用。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潜在偏见及其来源：需要考虑作者或研究团队是否有任何潜在的利益冲突，例如是否受到某个组织或公司的资助。这可能会影响他们对结果的解释和呈现方式。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片面报道：文章中是否只报道了支持Selenium减少镉吸收和缓解镉毒性的结果，而忽略了其他可能存在的结果或研究中发现的限制？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无根据的主张：文章中提出了Selenium可以减少镉吸收和缓解镉毒性的主张，但是否提供了足够的证据来支持这一主张？是否有其他研究得出相反的结论？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缺失的考虑点：文章中是否考虑了其他因素对镉吸收和毒性缓解的影响？例如土壤类型、环境条件、种植方法等。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所提出主张的缺失证据：文章中是否提供了足够的实验证据来支持所提出主张？实验设计是否合理且可靠？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未探索的反驳：文章中是否探讨了可能与所得结论相矛盾的其他研究结果或观点？是否提供了对这些反驳的回应？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宣传内容和偏袒：文章中是否存在宣传性语言或倾向性表述，以支持特定观点或利益集团？是否有任何证据表明作者或研究团队对Selenium具有偏袒？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是否注意到可能的风险：文章中是否提及了使用Selenium来减少镉吸收和缓解镉毒性可能带来的潜在风险？例如，Selenium的剂量和使用方法是否会对环境或人体健康产生负面影响？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平等地呈现双方：文章中是否平等地考虑了Selenium减少镉吸收和缓解镉毒性的证据以及相反观点的证据？是否提供了充分的讨论和比较？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以上问题仅为批判性分析提供一些思路，具体分析还需要根据实际阅读文章内容进行。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潜在利益冲突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https://www.fullpicture.app/item/5bdd119064c4f20692b1c2732682d25e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CE68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16/j.jhazmat.2012.08.012" TargetMode="External"/><Relationship Id="rId8" Type="http://schemas.openxmlformats.org/officeDocument/2006/relationships/hyperlink" Target="https://www.fullpicture.app/item/5bdd119064c4f20692b1c2732682d2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2024-01-05T12:50:14+01:00</dcterms:created>
  <dcterms:modified xsi:type="dcterms:W3CDTF">2024-01-05T12:50:14+01:00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