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Genotypic variation of height growth and trunk diameter of Cordyline australis (Lomandraceae) grown at three locations in New Zealand</w:t>
      </w:r>
      <w:br/>
      <w:hyperlink r:id="rId7" w:history="1">
        <w:r>
          <w:rPr>
            <w:color w:val="2980b9"/>
            <w:u w:val="single"/>
          </w:rPr>
          <w:t xml:space="preserve">https://www.tandfonline.com/doi/epdf/10.1080/0028825X.2003.9512875?needAccess=true</w:t>
        </w:r>
      </w:hyperlink>
    </w:p>
    <w:p>
      <w:pPr>
        <w:pStyle w:val="Heading1"/>
      </w:pPr>
      <w:bookmarkStart w:id="2" w:name="_Toc2"/>
      <w:r>
        <w:t>Article summary:</w:t>
      </w:r>
      <w:bookmarkEnd w:id="2"/>
    </w:p>
    <w:p>
      <w:pPr>
        <w:jc w:val="both"/>
      </w:pPr>
      <w:r>
        <w:rPr/>
        <w:t xml:space="preserve">1. This article examines the genotypic variation of height growth and trunk diameter in Cordyline australis, a plant species found in New Zealand.</w:t>
      </w:r>
    </w:p>
    <w:p>
      <w:pPr>
        <w:jc w:val="both"/>
      </w:pPr>
      <w:r>
        <w:rPr/>
        <w:t xml:space="preserve">2. The study was conducted at three different locations in New Zealand to assess how environmental factors may influence the growth of Cordyline australis.</w:t>
      </w:r>
    </w:p>
    <w:p>
      <w:pPr>
        <w:jc w:val="both"/>
      </w:pPr>
      <w:r>
        <w:rPr/>
        <w:t xml:space="preserve">3. The results of the study suggest that there is significant genotypic variation in height growth and trunk diameter among different populations of Cordyline australis, indicating that genetic factors play a role in determining these traits.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as there is no actual content or outline provided. However, I can provide some general insights and considerations when analyzing scientific articles.</w:t>
      </w:r>
    </w:p>
    <w:p>
      <w:pPr>
        <w:jc w:val="both"/>
      </w:pPr>
      <w:r>
        <w:rPr/>
        <w:t xml:space="preserve"/>
      </w:r>
    </w:p>
    <w:p>
      <w:pPr>
        <w:jc w:val="both"/>
      </w:pPr>
      <w:r>
        <w:rPr/>
        <w:t xml:space="preserve">1. Potential biases: It is important to consider any potential biases that may be present in the study. This could include biases in sample selection, data collection methods, or interpretation of results. For example, if the study only focuses on one specific location or type of Cordyline australis, it may not be representative of the overall population.</w:t>
      </w:r>
    </w:p>
    <w:p>
      <w:pPr>
        <w:jc w:val="both"/>
      </w:pPr>
      <w:r>
        <w:rPr/>
        <w:t xml:space="preserve"/>
      </w:r>
    </w:p>
    <w:p>
      <w:pPr>
        <w:jc w:val="both"/>
      </w:pPr>
      <w:r>
        <w:rPr/>
        <w:t xml:space="preserve">2. One-sided reporting: Look for any indications that the article may only present one perspective or viewpoint without considering alternative explanations or interpretations. This could lead to a biased representation of the findings.</w:t>
      </w:r>
    </w:p>
    <w:p>
      <w:pPr>
        <w:jc w:val="both"/>
      </w:pPr>
      <w:r>
        <w:rPr/>
        <w:t xml:space="preserve"/>
      </w:r>
    </w:p>
    <w:p>
      <w:pPr>
        <w:jc w:val="both"/>
      </w:pPr>
      <w:r>
        <w:rPr/>
        <w:t xml:space="preserve">3. Unsupported claims: Evaluate whether the claims made in the article are supported by sufficient evidence and data. Look for references to previous studies or experiments that support the conclusions drawn.</w:t>
      </w:r>
    </w:p>
    <w:p>
      <w:pPr>
        <w:jc w:val="both"/>
      </w:pPr>
      <w:r>
        <w:rPr/>
        <w:t xml:space="preserve"/>
      </w:r>
    </w:p>
    <w:p>
      <w:pPr>
        <w:jc w:val="both"/>
      </w:pPr>
      <w:r>
        <w:rPr/>
        <w:t xml:space="preserve">4. Missing points of consideration: Consider whether there are any important factors or variables that were not addressed in the study but could potentially impact the results. This could include environmental factors, genetic variations within Cordyline australis populations, or other relevant variables.</w:t>
      </w:r>
    </w:p>
    <w:p>
      <w:pPr>
        <w:jc w:val="both"/>
      </w:pPr>
      <w:r>
        <w:rPr/>
        <w:t xml:space="preserve"/>
      </w:r>
    </w:p>
    <w:p>
      <w:pPr>
        <w:jc w:val="both"/>
      </w:pPr>
      <w:r>
        <w:rPr/>
        <w:t xml:space="preserve">5. Missing evidence for claims made: Assess whether there is enough evidence provided to support the claims made in the article. Look for statistical analyses, replication of experiments, and consistency across different locations or conditions.</w:t>
      </w:r>
    </w:p>
    <w:p>
      <w:pPr>
        <w:jc w:val="both"/>
      </w:pPr>
      <w:r>
        <w:rPr/>
        <w:t xml:space="preserve"/>
      </w:r>
    </w:p>
    <w:p>
      <w:pPr>
        <w:jc w:val="both"/>
      </w:pPr>
      <w:r>
        <w:rPr/>
        <w:t xml:space="preserve">6. Unexplored counterarguments: Determine if there are any alternative explanations or counterarguments that have not been adequately addressed in the article. A comprehensive analysis should consider multiple perspectives and interpretations.</w:t>
      </w:r>
    </w:p>
    <w:p>
      <w:pPr>
        <w:jc w:val="both"/>
      </w:pPr>
      <w:r>
        <w:rPr/>
        <w:t xml:space="preserve"/>
      </w:r>
    </w:p>
    <w:p>
      <w:pPr>
        <w:jc w:val="both"/>
      </w:pPr>
      <w:r>
        <w:rPr/>
        <w:t xml:space="preserve">7. Promotional content and partiality: Be cautious of any promotional language or bias towards certain outcomes or products related to Cordyline australis. Ensure that the article maintains objectivity and does not favor any particular agenda.</w:t>
      </w:r>
    </w:p>
    <w:p>
      <w:pPr>
        <w:jc w:val="both"/>
      </w:pPr>
      <w:r>
        <w:rPr/>
        <w:t xml:space="preserve"/>
      </w:r>
    </w:p>
    <w:p>
      <w:pPr>
        <w:jc w:val="both"/>
      </w:pPr>
      <w:r>
        <w:rPr/>
        <w:t xml:space="preserve">8. Not presenting both sides equally: Evaluate whether both positive and negative findings are presented with equal weight and consideration. A balanced analysis should include a fair representation of all relevant information.</w:t>
      </w:r>
    </w:p>
    <w:p>
      <w:pPr>
        <w:jc w:val="both"/>
      </w:pPr>
      <w:r>
        <w:rPr/>
        <w:t xml:space="preserve"/>
      </w:r>
    </w:p>
    <w:p>
      <w:pPr>
        <w:jc w:val="both"/>
      </w:pPr>
      <w:r>
        <w:rPr/>
        <w:t xml:space="preserve">9. Possible risks: Assess whether the article acknowledges and discusses any potential risks or limitations associated with the findings. This could include ecological impacts, genetic vulnerabilities, or other concerns related to Cordyline australis growth.</w:t>
      </w:r>
    </w:p>
    <w:p>
      <w:pPr>
        <w:jc w:val="both"/>
      </w:pPr>
      <w:r>
        <w:rPr/>
        <w:t xml:space="preserve"/>
      </w:r>
    </w:p>
    <w:p>
      <w:pPr>
        <w:jc w:val="both"/>
      </w:pPr>
      <w:r>
        <w:rPr/>
        <w:t xml:space="preserve">It is important to note that without access to the actual content of the article, it is not possible to provide a comprehensive analysis. The above points are general considerations when critically evaluating scientific articles and should be applied in conjunction with a thorough examination of the article's content.</w:t>
      </w:r>
    </w:p>
    <w:p>
      <w:pPr>
        <w:pStyle w:val="Heading1"/>
      </w:pPr>
      <w:bookmarkStart w:id="5" w:name="_Toc5"/>
      <w:r>
        <w:t>Topics for further research:</w:t>
      </w:r>
      <w:bookmarkEnd w:id="5"/>
    </w:p>
    <w:p>
      <w:pPr>
        <w:spacing w:after="0"/>
        <w:numPr>
          <w:ilvl w:val="0"/>
          <w:numId w:val="2"/>
        </w:numPr>
      </w:pPr>
      <w:r>
        <w:rPr/>
        <w:t xml:space="preserve">Cordyline australis genetic variations
</w:t>
      </w:r>
    </w:p>
    <w:p>
      <w:pPr>
        <w:spacing w:after="0"/>
        <w:numPr>
          <w:ilvl w:val="0"/>
          <w:numId w:val="2"/>
        </w:numPr>
      </w:pPr>
      <w:r>
        <w:rPr/>
        <w:t xml:space="preserve">Environmental factors affecting Cordyline australis growth
</w:t>
      </w:r>
    </w:p>
    <w:p>
      <w:pPr>
        <w:spacing w:after="0"/>
        <w:numPr>
          <w:ilvl w:val="0"/>
          <w:numId w:val="2"/>
        </w:numPr>
      </w:pPr>
      <w:r>
        <w:rPr/>
        <w:t xml:space="preserve">Ecological impacts of Cordyline australis
</w:t>
      </w:r>
    </w:p>
    <w:p>
      <w:pPr>
        <w:spacing w:after="0"/>
        <w:numPr>
          <w:ilvl w:val="0"/>
          <w:numId w:val="2"/>
        </w:numPr>
      </w:pPr>
      <w:r>
        <w:rPr/>
        <w:t xml:space="preserve">Previous studies on Cordyline australis growth patterns
</w:t>
      </w:r>
    </w:p>
    <w:p>
      <w:pPr>
        <w:spacing w:after="0"/>
        <w:numPr>
          <w:ilvl w:val="0"/>
          <w:numId w:val="2"/>
        </w:numPr>
      </w:pPr>
      <w:r>
        <w:rPr/>
        <w:t xml:space="preserve">Cordyline australis population distribution
</w:t>
      </w:r>
    </w:p>
    <w:p>
      <w:pPr>
        <w:numPr>
          <w:ilvl w:val="0"/>
          <w:numId w:val="2"/>
        </w:numPr>
      </w:pPr>
      <w:r>
        <w:rPr/>
        <w:t xml:space="preserve">Potential risks associated with Cordyline australis cultivation</w:t>
      </w:r>
    </w:p>
    <w:p>
      <w:pPr>
        <w:pStyle w:val="Heading1"/>
      </w:pPr>
      <w:bookmarkStart w:id="6" w:name="_Toc6"/>
      <w:r>
        <w:t>Report location:</w:t>
      </w:r>
      <w:bookmarkEnd w:id="6"/>
    </w:p>
    <w:p>
      <w:hyperlink r:id="rId8" w:history="1">
        <w:r>
          <w:rPr>
            <w:color w:val="2980b9"/>
            <w:u w:val="single"/>
          </w:rPr>
          <w:t xml:space="preserve">https://www.fullpicture.app/item/5be02a9bc114f9664d6074b61c153a83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6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0028825X.2003.9512875?needAccess=true" TargetMode="External"/><Relationship Id="rId8" Type="http://schemas.openxmlformats.org/officeDocument/2006/relationships/hyperlink" Target="https://www.fullpicture.app/item/5be02a9bc114f9664d6074b61c153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2024-03-26T19:54:28+01:00</dcterms:created>
  <dcterms:modified xsi:type="dcterms:W3CDTF">2024-03-26T19:54:28+01:00</dcterms:modified>
</cp:coreProperties>
</file>

<file path=docProps/custom.xml><?xml version="1.0" encoding="utf-8"?>
<Properties xmlns="http://schemas.openxmlformats.org/officeDocument/2006/custom-properties" xmlns:vt="http://schemas.openxmlformats.org/officeDocument/2006/docPropsVTypes"/>
</file>