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LAKA: Lightweight Authentication and Key Agreement Protocol for Internet of Things Based Wireless Body Area Network | SpringerLink</w:t>
      </w:r>
      <w:br/>
      <w:hyperlink r:id="rId7" w:history="1">
        <w:r>
          <w:rPr>
            <w:color w:val="2980b9"/>
            <w:u w:val="single"/>
          </w:rPr>
          <w:t xml:space="preserve">https://link.springer.com/article/10.1007/s11277-021-08565-2</w:t>
        </w:r>
      </w:hyperlink>
    </w:p>
    <w:p>
      <w:pPr>
        <w:pStyle w:val="Heading1"/>
      </w:pPr>
      <w:bookmarkStart w:id="2" w:name="_Toc2"/>
      <w:r>
        <w:t>Article summary:</w:t>
      </w:r>
      <w:bookmarkEnd w:id="2"/>
    </w:p>
    <w:p>
      <w:pPr>
        <w:jc w:val="both"/>
      </w:pPr>
      <w:r>
        <w:rPr/>
        <w:t xml:space="preserve">1. Wireless Body Area Network (WBAN) is a crucial wearable and implant network that connects patients with medical service providers to exchange critical health data remotely.</w:t>
      </w:r>
    </w:p>
    <w:p>
      <w:pPr>
        <w:jc w:val="both"/>
      </w:pPr>
      <w:r>
        <w:rPr/>
        <w:t xml:space="preserve">2. The absence of strong protection for data exchange in WBAN creates an opportunity for malicious users to perform illegal activities on crucial medical data, making it necessary to design a low-cost protocol for WBAN that assures user anonymity during the data communication phase and protects user privacy.</w:t>
      </w:r>
    </w:p>
    <w:p>
      <w:pPr>
        <w:jc w:val="both"/>
      </w:pPr>
      <w:r>
        <w:rPr/>
        <w:t xml:space="preserve">3. The proposed Lightweight Authentication and Key Agreement Protocol (LAKA) uses low-cost functions for data exchanges in WBAN, provides better security, performance, and privacy, and is robust against vital security attacks.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该文章主要介绍了一种用于无线体域网的轻量级身份验证和密钥协商协议（LAKA），并探讨了其在医疗保健领域中的应用。然而，该文章存在以下几个问题：</w:t>
      </w:r>
    </w:p>
    <w:p>
      <w:pPr>
        <w:jc w:val="both"/>
      </w:pPr>
      <w:r>
        <w:rPr/>
        <w:t xml:space="preserve"/>
      </w:r>
    </w:p>
    <w:p>
      <w:pPr>
        <w:jc w:val="both"/>
      </w:pPr>
      <w:r>
        <w:rPr/>
        <w:t xml:space="preserve">1. 偏见来源：该文章没有提及任何可能存在的风险或负面影响，只强调了LAKA协议的优点和重要性。这可能会导致读者对该协议的实际效果和可行性产生过高期望。</w:t>
      </w:r>
    </w:p>
    <w:p>
      <w:pPr>
        <w:jc w:val="both"/>
      </w:pPr>
      <w:r>
        <w:rPr/>
        <w:t xml:space="preserve"/>
      </w:r>
    </w:p>
    <w:p>
      <w:pPr>
        <w:jc w:val="both"/>
      </w:pPr>
      <w:r>
        <w:rPr/>
        <w:t xml:space="preserve">2. 片面报道：该文章没有提到其他已有的身份验证机制或协议，并且没有进行比较分析。这使得读者难以评估LAKA相对于其他方案的优劣之处。</w:t>
      </w:r>
    </w:p>
    <w:p>
      <w:pPr>
        <w:jc w:val="both"/>
      </w:pPr>
      <w:r>
        <w:rPr/>
        <w:t xml:space="preserve"/>
      </w:r>
    </w:p>
    <w:p>
      <w:pPr>
        <w:jc w:val="both"/>
      </w:pPr>
      <w:r>
        <w:rPr/>
        <w:t xml:space="preserve">3. 缺失考虑点：该文章没有涉及到数据隐私保护方面的问题，例如如何防止未经授权访问、数据泄露等问题。此外，也没有考虑到网络拓扑结构、信道噪声等因素对协议性能的影响。</w:t>
      </w:r>
    </w:p>
    <w:p>
      <w:pPr>
        <w:jc w:val="both"/>
      </w:pPr>
      <w:r>
        <w:rPr/>
        <w:t xml:space="preserve"/>
      </w:r>
    </w:p>
    <w:p>
      <w:pPr>
        <w:jc w:val="both"/>
      </w:pPr>
      <w:r>
        <w:rPr/>
        <w:t xml:space="preserve">4. 偏袒：该文章强调了LAKA协议在医疗保健领域中的应用，但并未探讨其在其他领域中是否同样适用。这可能会导致读者对该协议适用范围产生误解。</w:t>
      </w:r>
    </w:p>
    <w:p>
      <w:pPr>
        <w:jc w:val="both"/>
      </w:pPr>
      <w:r>
        <w:rPr/>
        <w:t xml:space="preserve"/>
      </w:r>
    </w:p>
    <w:p>
      <w:pPr>
        <w:jc w:val="both"/>
      </w:pPr>
      <w:r>
        <w:rPr/>
        <w:t xml:space="preserve">5. 宣传内容：该文章过于宣传LAKA协议，并未提供足够证据来支持其所述优点。此外，也没有探讨可能存在的局限性或缺陷。</w:t>
      </w:r>
    </w:p>
    <w:p>
      <w:pPr>
        <w:jc w:val="both"/>
      </w:pPr>
      <w:r>
        <w:rPr/>
        <w:t xml:space="preserve"/>
      </w:r>
    </w:p>
    <w:p>
      <w:pPr>
        <w:jc w:val="both"/>
      </w:pPr>
      <w:r>
        <w:rPr/>
        <w:t xml:space="preserve">综上所述，尽管LAKA协议在无线体域网中具有潜在应用价值，但需要更全面、客观地评估其实际效果和可行性，并注意到可能存在的风险和局限性。</w:t>
      </w:r>
    </w:p>
    <w:p>
      <w:pPr>
        <w:pStyle w:val="Heading1"/>
      </w:pPr>
      <w:bookmarkStart w:id="5" w:name="_Toc5"/>
      <w:r>
        <w:t>Topics for further research:</w:t>
      </w:r>
      <w:bookmarkEnd w:id="5"/>
    </w:p>
    <w:p>
      <w:pPr>
        <w:spacing w:after="0"/>
        <w:numPr>
          <w:ilvl w:val="0"/>
          <w:numId w:val="2"/>
        </w:numPr>
      </w:pPr>
      <w:r>
        <w:rPr/>
        <w:t xml:space="preserve">Potential risks and negative impacts of LAKA protocol
</w:t>
      </w:r>
    </w:p>
    <w:p>
      <w:pPr>
        <w:spacing w:after="0"/>
        <w:numPr>
          <w:ilvl w:val="0"/>
          <w:numId w:val="2"/>
        </w:numPr>
      </w:pPr>
      <w:r>
        <w:rPr/>
        <w:t xml:space="preserve">Comparison and analysis of LAKA with other existing authentication mechanisms and protocols
</w:t>
      </w:r>
    </w:p>
    <w:p>
      <w:pPr>
        <w:spacing w:after="0"/>
        <w:numPr>
          <w:ilvl w:val="0"/>
          <w:numId w:val="2"/>
        </w:numPr>
      </w:pPr>
      <w:r>
        <w:rPr/>
        <w:t xml:space="preserve">Data privacy protection and the impact of network topology and channel noise on protocol performance
</w:t>
      </w:r>
    </w:p>
    <w:p>
      <w:pPr>
        <w:spacing w:after="0"/>
        <w:numPr>
          <w:ilvl w:val="0"/>
          <w:numId w:val="2"/>
        </w:numPr>
      </w:pPr>
      <w:r>
        <w:rPr/>
        <w:t xml:space="preserve">Applicability of LAKA protocol in other fields beyond healthcare
</w:t>
      </w:r>
    </w:p>
    <w:p>
      <w:pPr>
        <w:spacing w:after="0"/>
        <w:numPr>
          <w:ilvl w:val="0"/>
          <w:numId w:val="2"/>
        </w:numPr>
      </w:pPr>
      <w:r>
        <w:rPr/>
        <w:t xml:space="preserve">Evidence supporting the claimed advantages of LAKA protocol and exploration of potential limitations or flaws
</w:t>
      </w:r>
    </w:p>
    <w:p>
      <w:pPr>
        <w:numPr>
          <w:ilvl w:val="0"/>
          <w:numId w:val="2"/>
        </w:numPr>
      </w:pPr>
      <w:r>
        <w:rPr/>
        <w:t xml:space="preserve">Objective and comprehensive evaluation of the actual effectiveness and feasibility of LAKA protocol.</w:t>
      </w:r>
    </w:p>
    <w:p>
      <w:pPr>
        <w:pStyle w:val="Heading1"/>
      </w:pPr>
      <w:bookmarkStart w:id="6" w:name="_Toc6"/>
      <w:r>
        <w:t>Report location:</w:t>
      </w:r>
      <w:bookmarkEnd w:id="6"/>
    </w:p>
    <w:p>
      <w:hyperlink r:id="rId8" w:history="1">
        <w:r>
          <w:rPr>
            <w:color w:val="2980b9"/>
            <w:u w:val="single"/>
          </w:rPr>
          <w:t xml:space="preserve">https://www.fullpicture.app/item/5bf05787f133a7cd3f38e692ae83c16d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A7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77-021-08565-2" TargetMode="External"/><Relationship Id="rId8" Type="http://schemas.openxmlformats.org/officeDocument/2006/relationships/hyperlink" Target="https://www.fullpicture.app/item/5bf05787f133a7cd3f38e692ae83c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2023-12-12T09:20:25+01:00</dcterms:created>
  <dcterms:modified xsi:type="dcterms:W3CDTF">2023-12-12T09:20:25+01:00</dcterms:modified>
</cp:coreProperties>
</file>

<file path=docProps/custom.xml><?xml version="1.0" encoding="utf-8"?>
<Properties xmlns="http://schemas.openxmlformats.org/officeDocument/2006/custom-properties" xmlns:vt="http://schemas.openxmlformats.org/officeDocument/2006/docPropsVTypes"/>
</file>