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Additive manufacturing of PEEK-based continuous fiber reinforced thermoplastic composites with high mechanical properties - ScienceDirect</w:t>
      </w:r>
      <w:br/>
      <w:hyperlink r:id="rId7" w:history="1">
        <w:r>
          <w:rPr>
            <w:color w:val="2980b9"/>
            <w:u w:val="single"/>
          </w:rPr>
          <w:t xml:space="preserve">https://www.sciencedirect.com/science/article/pii/S1359835X23000106</w:t>
        </w:r>
      </w:hyperlink>
    </w:p>
    <w:p>
      <w:pPr>
        <w:pStyle w:val="Heading1"/>
      </w:pPr>
      <w:bookmarkStart w:id="2" w:name="_Toc2"/>
      <w:r>
        <w:t>Article summary:</w:t>
      </w:r>
      <w:bookmarkEnd w:id="2"/>
    </w:p>
    <w:p>
      <w:pPr>
        <w:jc w:val="both"/>
      </w:pPr>
      <w:r>
        <w:rPr/>
        <w:t xml:space="preserve">1. Continuous fiber-reinforced thermoplastic (CFRTP) printing is a promising method to increase the mechanical properties of FDM printed parts.</w:t>
      </w:r>
    </w:p>
    <w:p>
      <w:pPr>
        <w:jc w:val="both"/>
      </w:pPr>
      <w:r>
        <w:rPr/>
        <w:t xml:space="preserve">2. A novel production line was used to achieve CFRTP filaments with adjustable fiber volume fractions, and samples were additively manufactured using PEEK as a matrix and carbon fiber as support material.</w:t>
      </w:r>
    </w:p>
    <w:p>
      <w:pPr>
        <w:jc w:val="both"/>
      </w:pPr>
      <w:r>
        <w:rPr/>
        <w:t xml:space="preserve">3. An infrared heater was utilized to improve the interlaminar bonding of the printed samples, resulting in superior mechanical performance in tensile and flexural testing.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"Additive manufacturing of PEEK-based continuous fiber reinforced thermoplastic composites with high mechanical properties" discusses the production of continuous fiber-reinforced thermoplastic (CFRTP) composites using PEEK as a matrix and carbon fiber as support material. The study aims to achieve high mechanical properties using FDM printing technology, which is known for its poor interlayer bonding and low thermal resistance.</w:t>
      </w:r>
    </w:p>
    <w:p>
      <w:pPr>
        <w:jc w:val="both"/>
      </w:pPr>
      <w:r>
        <w:rPr/>
        <w:t xml:space="preserve"/>
      </w:r>
    </w:p>
    <w:p>
      <w:pPr>
        <w:jc w:val="both"/>
      </w:pPr>
      <w:r>
        <w:rPr/>
        <w:t xml:space="preserve">The article provides a detailed description of the CFRTP filament production process, which involves a developed impregnation line similar to the pultrusion process. The authors used curved rollers in the fiber spreading zone to spread fibers laterally and minimize the impregnation distance so that the polymer can diffuse into the fiber more easily. In addition, an infrared heater was utilized to improve interlaminar bonding during printing.</w:t>
      </w:r>
    </w:p>
    <w:p>
      <w:pPr>
        <w:jc w:val="both"/>
      </w:pPr>
      <w:r>
        <w:rPr/>
        <w:t xml:space="preserve"/>
      </w:r>
    </w:p>
    <w:p>
      <w:pPr>
        <w:jc w:val="both"/>
      </w:pPr>
      <w:r>
        <w:rPr/>
        <w:t xml:space="preserve">The study found that although usage of an infrared heater did not affect tensile properties, it yielded a significant improvement in three-point bending tests due to shear forces. Furthermore, increasing the fiber volume fraction excessively showed a decrease in flexural strength due to insufficient wetting of fibers and porosities occurring during printing.</w:t>
      </w:r>
    </w:p>
    <w:p>
      <w:pPr>
        <w:jc w:val="both"/>
      </w:pPr>
      <w:r>
        <w:rPr/>
        <w:t xml:space="preserve"/>
      </w:r>
    </w:p>
    <w:p>
      <w:pPr>
        <w:jc w:val="both"/>
      </w:pPr>
      <w:r>
        <w:rPr/>
        <w:t xml:space="preserve">Overall, the article provides valuable insights into CFRTP filament production and additive manufacturing using FDM technology. However, there are some potential biases and missing points of consideration that need to be addressed.</w:t>
      </w:r>
    </w:p>
    <w:p>
      <w:pPr>
        <w:jc w:val="both"/>
      </w:pPr>
      <w:r>
        <w:rPr/>
        <w:t xml:space="preserve"/>
      </w:r>
    </w:p>
    <w:p>
      <w:pPr>
        <w:jc w:val="both"/>
      </w:pPr>
      <w:r>
        <w:rPr/>
        <w:t xml:space="preserve">Firstly, the article does not discuss any potential risks associated with using PEEK as a matrix material. PEEK is known for its high flammability and toxic fumes when burned or heated above its melting point. Therefore, it is important to consider safety measures when handling PEEK materials.</w:t>
      </w:r>
    </w:p>
    <w:p>
      <w:pPr>
        <w:jc w:val="both"/>
      </w:pPr>
      <w:r>
        <w:rPr/>
        <w:t xml:space="preserve"/>
      </w:r>
    </w:p>
    <w:p>
      <w:pPr>
        <w:jc w:val="both"/>
      </w:pPr>
      <w:r>
        <w:rPr/>
        <w:t xml:space="preserve">Secondly, while the article discusses various methods investigated in literature to improve CFRTP printing, it does not explore counterarguments or limitations of these methods. For example, while heating-based studies have been conducted to improve interlayer strength by applying an infrared heater on the printed surface or preheating previous layers with laser/plasma heating, these methods may also cause warping effects on printed parts due to uneven heating.</w:t>
      </w:r>
    </w:p>
    <w:p>
      <w:pPr>
        <w:jc w:val="both"/>
      </w:pPr>
      <w:r>
        <w:rPr/>
        <w:t xml:space="preserve"/>
      </w:r>
    </w:p>
    <w:p>
      <w:pPr>
        <w:jc w:val="both"/>
      </w:pPr>
      <w:r>
        <w:rPr/>
        <w:t xml:space="preserve">Lastly, while the study provides valuable insights into improving mechanical properties of CFRTP composites using FDM technology, it does not present both sides equally by only focusing on one method of additive manufacturing. Other methods such as SLS or LOM may also provide better mechanical properties for CFRTP composites.</w:t>
      </w:r>
    </w:p>
    <w:p>
      <w:pPr>
        <w:jc w:val="both"/>
      </w:pPr>
      <w:r>
        <w:rPr/>
        <w:t xml:space="preserve"/>
      </w:r>
    </w:p>
    <w:p>
      <w:pPr>
        <w:jc w:val="both"/>
      </w:pPr>
      <w:r>
        <w:rPr/>
        <w:t xml:space="preserve">In conclusion, while the article provides valuable insights into improving mechanical properties of CFRTP composites using FDM technology with PEEK as a matrix material and carbon fiber as support material, there are potential biases and missing points of consideration that need to be addressed for a more comprehensive analysis.</w:t>
      </w:r>
    </w:p>
    <w:p>
      <w:pPr>
        <w:pStyle w:val="Heading1"/>
      </w:pPr>
      <w:bookmarkStart w:id="5" w:name="_Toc5"/>
      <w:r>
        <w:t>Topics for further research:</w:t>
      </w:r>
      <w:bookmarkEnd w:id="5"/>
    </w:p>
    <w:p>
      <w:pPr>
        <w:spacing w:after="0"/>
        <w:numPr>
          <w:ilvl w:val="0"/>
          <w:numId w:val="2"/>
        </w:numPr>
      </w:pPr>
      <w:r>
        <w:rPr/>
        <w:t xml:space="preserve">Safety measures for handling PEEK materials in additive manufacturing
</w:t>
      </w:r>
    </w:p>
    <w:p>
      <w:pPr>
        <w:spacing w:after="0"/>
        <w:numPr>
          <w:ilvl w:val="0"/>
          <w:numId w:val="2"/>
        </w:numPr>
      </w:pPr>
      <w:r>
        <w:rPr/>
        <w:t xml:space="preserve">Limitations of heating-based methods for improving interlayer strength in CFRTP printing
</w:t>
      </w:r>
    </w:p>
    <w:p>
      <w:pPr>
        <w:spacing w:after="0"/>
        <w:numPr>
          <w:ilvl w:val="0"/>
          <w:numId w:val="2"/>
        </w:numPr>
      </w:pPr>
      <w:r>
        <w:rPr/>
        <w:t xml:space="preserve">Warping effects in additive manufacturing using heating-based methods
</w:t>
      </w:r>
    </w:p>
    <w:p>
      <w:pPr>
        <w:spacing w:after="0"/>
        <w:numPr>
          <w:ilvl w:val="0"/>
          <w:numId w:val="2"/>
        </w:numPr>
      </w:pPr>
      <w:r>
        <w:rPr/>
        <w:t xml:space="preserve">Comparison of mechanical properties of CFRTP composites using different additive manufacturing methods
</w:t>
      </w:r>
    </w:p>
    <w:p>
      <w:pPr>
        <w:spacing w:after="0"/>
        <w:numPr>
          <w:ilvl w:val="0"/>
          <w:numId w:val="2"/>
        </w:numPr>
      </w:pPr>
      <w:r>
        <w:rPr/>
        <w:t xml:space="preserve">Effect of fiber volume fraction on mechanical properties of CFRTP composites
</w:t>
      </w:r>
    </w:p>
    <w:p>
      <w:pPr>
        <w:numPr>
          <w:ilvl w:val="0"/>
          <w:numId w:val="2"/>
        </w:numPr>
      </w:pPr>
      <w:r>
        <w:rPr/>
        <w:t xml:space="preserve">Porosity in additive manufacturing of CFRTP composites and its impact on mechanical properties</w:t>
      </w:r>
    </w:p>
    <w:p>
      <w:pPr>
        <w:pStyle w:val="Heading1"/>
      </w:pPr>
      <w:bookmarkStart w:id="6" w:name="_Toc6"/>
      <w:r>
        <w:t>Report location:</w:t>
      </w:r>
      <w:bookmarkEnd w:id="6"/>
    </w:p>
    <w:p>
      <w:hyperlink r:id="rId8" w:history="1">
        <w:r>
          <w:rPr>
            <w:color w:val="2980b9"/>
            <w:u w:val="single"/>
          </w:rPr>
          <w:t xml:space="preserve">https://www.fullpicture.app/item/5c1072ca57d76f401d945ef6780e43b5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12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5X23000106" TargetMode="External"/><Relationship Id="rId8" Type="http://schemas.openxmlformats.org/officeDocument/2006/relationships/hyperlink" Target="https://www.fullpicture.app/item/5c1072ca57d76f401d945ef6780e43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2023-12-18T09:54:11+01:00</dcterms:created>
  <dcterms:modified xsi:type="dcterms:W3CDTF">2023-12-18T09:54:11+01:00</dcterms:modified>
</cp:coreProperties>
</file>

<file path=docProps/custom.xml><?xml version="1.0" encoding="utf-8"?>
<Properties xmlns="http://schemas.openxmlformats.org/officeDocument/2006/custom-properties" xmlns:vt="http://schemas.openxmlformats.org/officeDocument/2006/docPropsVTypes"/>
</file>