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Adaptive current-threshold detector for an adaptive on-time Buck converter at light load. Analog Integrated Circuits and Signal Processing, 95(3), 541–549 | 10.1007/s10470-018-1140-6</w:t>
      </w:r>
      <w:br/>
      <w:hyperlink r:id="rId7" w:history="1">
        <w:r>
          <w:rPr>
            <w:color w:val="2980b9"/>
            <w:u w:val="single"/>
          </w:rPr>
          <w:t xml:space="preserve">https://sci-hub.se/10.1007/s10470-018-1140-6</w:t>
        </w:r>
      </w:hyperlink>
    </w:p>
    <w:p>
      <w:pPr>
        <w:pStyle w:val="Heading1"/>
      </w:pPr>
      <w:bookmarkStart w:id="2" w:name="_Toc2"/>
      <w:r>
        <w:t>Article summary:</w:t>
      </w:r>
      <w:bookmarkEnd w:id="2"/>
    </w:p>
    <w:p>
      <w:pPr>
        <w:jc w:val="both"/>
      </w:pPr>
      <w:r>
        <w:rPr/>
        <w:t xml:space="preserve">1. This article presents an adaptive current-threshold detector for an adaptive on-time Buck converter at light load.</w:t>
      </w:r>
    </w:p>
    <w:p>
      <w:pPr>
        <w:jc w:val="both"/>
      </w:pPr>
      <w:r>
        <w:rPr/>
        <w:t xml:space="preserve">2. The proposed detector is based on a hysteresis comparator and a voltage-controlled current source, which can reduce the power consumption of the Buck converter.</w:t>
      </w:r>
    </w:p>
    <w:p>
      <w:pPr>
        <w:jc w:val="both"/>
      </w:pPr>
      <w:r>
        <w:rPr/>
        <w:t xml:space="preserve">3. The proposed detector was tested and compared with other existing detectors, showing improved performance in terms of power efficiency and stability.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Li et al., published in Analog Integrated Circuits and Signal Processing in 2018. The authors present an adaptive current-threshold detector for an adaptive on-time Buck converter at light load, which is based on a hysteresis comparator and a voltage-controlled current source. The article provides detailed information about the design of the proposed detector, as well as its testing results compared to other existing detectors.</w:t>
      </w:r>
    </w:p>
    <w:p>
      <w:pPr>
        <w:jc w:val="both"/>
      </w:pPr>
      <w:r>
        <w:rPr/>
        <w:t xml:space="preserve">The trustworthiness and reliability of this article are generally good, as it provides detailed information about the design of the proposed detector and its testing results compared to other existing detectors. Furthermore, the authors provide evidence for their claims by citing relevant literature throughout the article.</w:t>
      </w:r>
    </w:p>
    <w:p>
      <w:pPr>
        <w:jc w:val="both"/>
      </w:pPr>
      <w:r>
        <w:rPr/>
        <w:t xml:space="preserve">However, there are some potential biases that should be noted when evaluating this article. For example, while the authors do cite relevant literature throughout the article, they may have overlooked some important points or counterarguments that could have been explored further in order to provide a more comprehensive view of their research topic. Additionally, while they do provide evidence for their claims, it is possible that they may have omitted certain pieces of evidence that could have strengthened their argument further or provided additional insights into their research topic. </w:t>
      </w:r>
    </w:p>
    <w:p>
      <w:pPr>
        <w:jc w:val="both"/>
      </w:pPr>
      <w:r>
        <w:rPr/>
        <w:t xml:space="preserve">In conclusion, this article is generally trustworthy and reliable due to its detailed information about the design of the proposed detector and its testing results compared to other existing detectors; however, there are some potential biases that should be taken into consideration when evaluating this article such as possible omissions of evidence or counterarguments that could have been explored further in order to provide a more comprehensive view of their research topic.</w:t>
      </w:r>
    </w:p>
    <w:p>
      <w:pPr>
        <w:pStyle w:val="Heading1"/>
      </w:pPr>
      <w:bookmarkStart w:id="5" w:name="_Toc5"/>
      <w:r>
        <w:t>Topics for further research:</w:t>
      </w:r>
      <w:bookmarkEnd w:id="5"/>
    </w:p>
    <w:p>
      <w:pPr>
        <w:spacing w:after="0"/>
        <w:numPr>
          <w:ilvl w:val="0"/>
          <w:numId w:val="2"/>
        </w:numPr>
      </w:pPr>
      <w:r>
        <w:rPr/>
        <w:t xml:space="preserve">Adaptive on-time Buck converter </w:t>
      </w:r>
    </w:p>
    <w:p>
      <w:pPr>
        <w:spacing w:after="0"/>
        <w:numPr>
          <w:ilvl w:val="0"/>
          <w:numId w:val="2"/>
        </w:numPr>
      </w:pPr>
      <w:r>
        <w:rPr/>
        <w:t xml:space="preserve">Hysteresis comparator </w:t>
      </w:r>
    </w:p>
    <w:p>
      <w:pPr>
        <w:spacing w:after="0"/>
        <w:numPr>
          <w:ilvl w:val="0"/>
          <w:numId w:val="2"/>
        </w:numPr>
      </w:pPr>
      <w:r>
        <w:rPr/>
        <w:t xml:space="preserve">Voltage-controlled current source </w:t>
      </w:r>
    </w:p>
    <w:p>
      <w:pPr>
        <w:spacing w:after="0"/>
        <w:numPr>
          <w:ilvl w:val="0"/>
          <w:numId w:val="2"/>
        </w:numPr>
      </w:pPr>
      <w:r>
        <w:rPr/>
        <w:t xml:space="preserve">Adaptive current-threshold detector </w:t>
      </w:r>
    </w:p>
    <w:p>
      <w:pPr>
        <w:spacing w:after="0"/>
        <w:numPr>
          <w:ilvl w:val="0"/>
          <w:numId w:val="2"/>
        </w:numPr>
      </w:pPr>
      <w:r>
        <w:rPr/>
        <w:t xml:space="preserve">Light load performance </w:t>
      </w:r>
    </w:p>
    <w:p>
      <w:pPr>
        <w:numPr>
          <w:ilvl w:val="0"/>
          <w:numId w:val="2"/>
        </w:numPr>
      </w:pPr>
      <w:r>
        <w:rPr/>
        <w:t xml:space="preserve">Comparative analysis of detectors</w:t>
      </w:r>
    </w:p>
    <w:p>
      <w:pPr>
        <w:pStyle w:val="Heading1"/>
      </w:pPr>
      <w:bookmarkStart w:id="6" w:name="_Toc6"/>
      <w:r>
        <w:t>Report location:</w:t>
      </w:r>
      <w:bookmarkEnd w:id="6"/>
    </w:p>
    <w:p>
      <w:hyperlink r:id="rId8" w:history="1">
        <w:r>
          <w:rPr>
            <w:color w:val="2980b9"/>
            <w:u w:val="single"/>
          </w:rPr>
          <w:t xml:space="preserve">https://www.fullpicture.app/item/5c46eb8fc6346a05d06444e428f7d1d9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CC2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07/s10470-018-1140-6" TargetMode="External"/><Relationship Id="rId8" Type="http://schemas.openxmlformats.org/officeDocument/2006/relationships/hyperlink" Target="https://www.fullpicture.app/item/5c46eb8fc6346a05d06444e428f7d1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2023-03-02T10:10:33+01:00</dcterms:created>
  <dcterms:modified xsi:type="dcterms:W3CDTF">2023-03-02T10:10:33+01:00</dcterms:modified>
</cp:coreProperties>
</file>

<file path=docProps/custom.xml><?xml version="1.0" encoding="utf-8"?>
<Properties xmlns="http://schemas.openxmlformats.org/officeDocument/2006/custom-properties" xmlns:vt="http://schemas.openxmlformats.org/officeDocument/2006/docPropsVTypes"/>
</file>