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仲夏夜之梦-貂蝉 - 王者荣耀爆料站 - 王者荣耀官方网站 - 腾讯游戏</w:t>
      </w:r>
      <w:br/>
      <w:hyperlink r:id="rId7" w:history="1">
        <w:r>
          <w:rPr>
            <w:color w:val="2980b9"/>
            <w:u w:val="single"/>
          </w:rPr>
          <w:t xml:space="preserve">https://pvp.qq.com/coming/v2/skins/141-5.shtml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仲夏夜之梦-貂蝉是王者荣耀的一款皮肤。</w:t>
      </w:r>
    </w:p>
    <w:p>
      <w:pPr>
        <w:jc w:val="both"/>
      </w:pPr>
      <w:r>
        <w:rPr/>
        <w:t xml:space="preserve">2. 这款皮肤将貂蝉宫廷风格和蝴蝶元素相结合，展现出华丽而灵动的效果。</w:t>
      </w:r>
    </w:p>
    <w:p>
      <w:pPr>
        <w:jc w:val="both"/>
      </w:pPr>
      <w:r>
        <w:rPr/>
        <w:t xml:space="preserve">3. 该皮肤的设计理念是表达蝴蝶精灵的高贵与静谧，场景设定在欧洲庭院中，服装加入了欧式图案和样式，并结合了花瓣等元素。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该文章是一篇介绍王者荣耀游戏中新推出的“仲夏夜之梦-貂蝉”皮肤的文章。然而，该文章存在一些问题。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首先，该文章可能存在偏见。它只介绍了皮肤的美丽和精神效果，但没有提及其价格或其他可能的缺点。这可能会误导读者认为这是一个完美的皮肤，而忽略了其他重要因素。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其次，该文章可能存在片面报道。它只介绍了皮肤的设计概念和特点，但没有提供任何关于实际游戏体验的信息。这可能会让读者对皮肤产生错误的期望，并影响他们在游戏中使用该皮肤时的体验。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此外，该文章也缺乏证据支持其主张。例如，在介绍设计概念时，它声称旨在表达“蝴蝶精灵”的高傲和美丽，并强调其贵族和安静性格。然而，它没有提供任何证据来支持这些主张。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最后，该文章似乎只是一个纯粹的宣传内容，并未探索任何反驳或风险因素。例如，在介绍价格时，它只简单地说“价格待定”，而没有提供任何关于价格可能高昂的警告或建议。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综上所述，该文章存在一些问题，包括偏见、片面报道、缺乏证据支持和缺乏反驳和风险因素。读者应该保持警惕，并在决定购买皮肤之前进行更全面的研究。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貂蝉皮肤价格
</w:t>
      </w:r>
    </w:p>
    <w:p>
      <w:pPr>
        <w:spacing w:after="0"/>
        <w:numPr>
          <w:ilvl w:val="0"/>
          <w:numId w:val="2"/>
        </w:numPr>
      </w:pPr>
      <w:r>
        <w:rPr/>
        <w:t xml:space="preserve">实际游戏体验
</w:t>
      </w:r>
    </w:p>
    <w:p>
      <w:pPr>
        <w:spacing w:after="0"/>
        <w:numPr>
          <w:ilvl w:val="0"/>
          <w:numId w:val="2"/>
        </w:numPr>
      </w:pPr>
      <w:r>
        <w:rPr/>
        <w:t xml:space="preserve">蝴蝶精灵的高傲和美丽证据
</w:t>
      </w:r>
    </w:p>
    <w:p>
      <w:pPr>
        <w:spacing w:after="0"/>
        <w:numPr>
          <w:ilvl w:val="0"/>
          <w:numId w:val="2"/>
        </w:numPr>
      </w:pPr>
      <w:r>
        <w:rPr/>
        <w:t xml:space="preserve">貂蝉皮肤的缺点
</w:t>
      </w:r>
    </w:p>
    <w:p>
      <w:pPr>
        <w:spacing w:after="0"/>
        <w:numPr>
          <w:ilvl w:val="0"/>
          <w:numId w:val="2"/>
        </w:numPr>
      </w:pPr>
      <w:r>
        <w:rPr/>
        <w:t xml:space="preserve">貂蝉皮肤的风险因素
</w:t>
      </w:r>
    </w:p>
    <w:p>
      <w:pPr>
        <w:numPr>
          <w:ilvl w:val="0"/>
          <w:numId w:val="2"/>
        </w:numPr>
      </w:pPr>
      <w:r>
        <w:rPr/>
        <w:t xml:space="preserve">貂蝉皮肤的竞争对手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https://www.fullpicture.app/item/5c4d2fd351beb8c55e42f203dd7f1d3b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AEEF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vp.qq.com/coming/v2/skins/141-5.shtml" TargetMode="External"/><Relationship Id="rId8" Type="http://schemas.openxmlformats.org/officeDocument/2006/relationships/hyperlink" Target="https://www.fullpicture.app/item/5c4d2fd351beb8c55e42f203dd7f1d3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2024-01-16T07:41:14+01:00</dcterms:created>
  <dcterms:modified xsi:type="dcterms:W3CDTF">2024-01-16T07:41:14+01:00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