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 Exploration and Analysis of Power Grid Side Battery Energy Storage System | IEEE Journals &amp; Magazine | IEEE Xplore</w:t>
      </w:r>
      <w:br/>
      <w:hyperlink r:id="rId7" w:history="1">
        <w:r>
          <w:rPr>
            <w:color w:val="2980b9"/>
            <w:u w:val="single"/>
          </w:rPr>
          <w:t xml:space="preserve">https://ieeexplore.ieee.org/document/9335935</w:t>
        </w:r>
      </w:hyperlink>
    </w:p>
    <w:p>
      <w:pPr>
        <w:pStyle w:val="Heading1"/>
      </w:pPr>
      <w:bookmarkStart w:id="2" w:name="_Toc2"/>
      <w:r>
        <w:t>Article summary:</w:t>
      </w:r>
      <w:bookmarkEnd w:id="2"/>
    </w:p>
    <w:p>
      <w:pPr>
        <w:jc w:val="both"/>
      </w:pPr>
      <w:r>
        <w:rPr/>
        <w:t xml:space="preserve">1. This article discusses the field exploration and analysis of a power grid side battery energy storage system (BESS).</w:t>
      </w:r>
    </w:p>
    <w:p>
      <w:pPr>
        <w:jc w:val="both"/>
      </w:pPr>
      <w:r>
        <w:rPr/>
        <w:t xml:space="preserve">2. It provides an overview of the structure and commission test results of Langli BESS, as well as its emergency control system.</w:t>
      </w:r>
    </w:p>
    <w:p>
      <w:pPr>
        <w:jc w:val="both"/>
      </w:pPr>
      <w:r>
        <w:rPr/>
        <w:t xml:space="preserve">3. The article also presents a cost-benefit analysis of Langli BESS, along with various test methods for verifying its emergency control strategy and load recovery function.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“Field Exploration and Analysis of Power Grid Side Battery Energy Storage System” is generally reliable and trustworthy. The authors provide a comprehensive overview of the structure, commission test results, emergency control system, cost-benefit analysis, and various test methods for verifying the emergency control strategy and load recovery function of Langli BESS. The authors also present relevant discussions that have been verified by engineering projects and have certain practical value. </w:t>
      </w:r>
    </w:p>
    <w:p>
      <w:pPr>
        <w:jc w:val="both"/>
      </w:pPr>
      <w:r>
        <w:rPr/>
        <w:t xml:space="preserve">The article does not appear to be biased or one-sided in its reporting; it presents both sides equally by providing an overview of the advantages and disadvantages associated with BESS technology. Furthermore, the authors provide evidence to support their claims throughout the article in the form of references to other research studies, diagrams illustrating key concepts, and examples from engineering projects. </w:t>
      </w:r>
    </w:p>
    <w:p>
      <w:pPr>
        <w:jc w:val="both"/>
      </w:pPr>
      <w:r>
        <w:rPr/>
        <w:t xml:space="preserve">The only potential issue with this article is that it does not explore any counterarguments or alternative perspectives on BESS technology; however, this is understandable given that it is primarily focused on exploring the field exploration and analysis of a specific power grid side battery energy storage system rather than debating different points of view on this topic. </w:t>
      </w:r>
    </w:p>
    <w:p>
      <w:pPr>
        <w:jc w:val="both"/>
      </w:pPr>
      <w:r>
        <w:rPr/>
        <w:t xml:space="preserve">In conclusion, this article appears to be reliable and trustworthy overall; it provides an in-depth overview of Langli BESS while presenting evidence to support its claims throughout.</w:t>
      </w:r>
    </w:p>
    <w:p>
      <w:pPr>
        <w:pStyle w:val="Heading1"/>
      </w:pPr>
      <w:bookmarkStart w:id="5" w:name="_Toc5"/>
      <w:r>
        <w:t>Topics for further research:</w:t>
      </w:r>
      <w:bookmarkEnd w:id="5"/>
    </w:p>
    <w:p>
      <w:pPr>
        <w:spacing w:after="0"/>
        <w:numPr>
          <w:ilvl w:val="0"/>
          <w:numId w:val="2"/>
        </w:numPr>
      </w:pPr>
      <w:r>
        <w:rPr/>
        <w:t xml:space="preserve">Battery Energy Storage System (BESS) advantages and disadvantages</w:t>
      </w:r>
    </w:p>
    <w:p>
      <w:pPr>
        <w:spacing w:after="0"/>
        <w:numPr>
          <w:ilvl w:val="0"/>
          <w:numId w:val="2"/>
        </w:numPr>
      </w:pPr>
      <w:r>
        <w:rPr/>
        <w:t xml:space="preserve">Cost-benefit analysis of BESS</w:t>
      </w:r>
    </w:p>
    <w:p>
      <w:pPr>
        <w:spacing w:after="0"/>
        <w:numPr>
          <w:ilvl w:val="0"/>
          <w:numId w:val="2"/>
        </w:numPr>
      </w:pPr>
      <w:r>
        <w:rPr/>
        <w:t xml:space="preserve">Emergency control system for BESS</w:t>
      </w:r>
    </w:p>
    <w:p>
      <w:pPr>
        <w:spacing w:after="0"/>
        <w:numPr>
          <w:ilvl w:val="0"/>
          <w:numId w:val="2"/>
        </w:numPr>
      </w:pPr>
      <w:r>
        <w:rPr/>
        <w:t xml:space="preserve">Load recovery function of BESS</w:t>
      </w:r>
    </w:p>
    <w:p>
      <w:pPr>
        <w:spacing w:after="0"/>
        <w:numPr>
          <w:ilvl w:val="0"/>
          <w:numId w:val="2"/>
        </w:numPr>
      </w:pPr>
      <w:r>
        <w:rPr/>
        <w:t xml:space="preserve">Field exploration of power grid side BESS</w:t>
      </w:r>
    </w:p>
    <w:p>
      <w:pPr>
        <w:numPr>
          <w:ilvl w:val="0"/>
          <w:numId w:val="2"/>
        </w:numPr>
      </w:pPr>
      <w:r>
        <w:rPr/>
        <w:t xml:space="preserve">Test methods for verifying BESS emergency control strategy</w:t>
      </w:r>
    </w:p>
    <w:p>
      <w:pPr>
        <w:pStyle w:val="Heading1"/>
      </w:pPr>
      <w:bookmarkStart w:id="6" w:name="_Toc6"/>
      <w:r>
        <w:t>Report location:</w:t>
      </w:r>
      <w:bookmarkEnd w:id="6"/>
    </w:p>
    <w:p>
      <w:hyperlink r:id="rId8" w:history="1">
        <w:r>
          <w:rPr>
            <w:color w:val="2980b9"/>
            <w:u w:val="single"/>
          </w:rPr>
          <w:t xml:space="preserve">https://www.fullpicture.app/item/5c7e0bb345b6e4f5f3684c3fc48437c3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E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35935" TargetMode="External"/><Relationship Id="rId8" Type="http://schemas.openxmlformats.org/officeDocument/2006/relationships/hyperlink" Target="https://www.fullpicture.app/item/5c7e0bb345b6e4f5f3684c3fc4843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2023-03-03T04:03:09+01:00</dcterms:created>
  <dcterms:modified xsi:type="dcterms:W3CDTF">2023-03-03T04:03:09+01:00</dcterms:modified>
</cp:coreProperties>
</file>

<file path=docProps/custom.xml><?xml version="1.0" encoding="utf-8"?>
<Properties xmlns="http://schemas.openxmlformats.org/officeDocument/2006/custom-properties" xmlns:vt="http://schemas.openxmlformats.org/officeDocument/2006/docPropsVTypes"/>
</file>