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Legal: Terms Of Use - SIRCLO Store</w:t>
      </w:r>
      <w:br/>
      <w:hyperlink r:id="rId7" w:history="1">
        <w:r>
          <w:rPr>
            <w:color w:val="2980b9"/>
            <w:u w:val="single"/>
          </w:rPr>
          <w:t xml:space="preserve">https://store.sirclo.com/legal-terms-of-use/</w:t>
        </w:r>
      </w:hyperlink>
    </w:p>
    <w:p>
      <w:pPr>
        <w:pStyle w:val="Heading1"/>
      </w:pPr>
      <w:bookmarkStart w:id="2" w:name="_Toc2"/>
      <w:r>
        <w:t>Article summary:</w:t>
      </w:r>
      <w:bookmarkEnd w:id="2"/>
    </w:p>
    <w:p>
      <w:pPr>
        <w:jc w:val="both"/>
      </w:pPr>
      <w:r>
        <w:rPr/>
        <w:t xml:space="preserve">1. The legal agreements set out in this article govern the purchase of content from the Sirclo website.</w:t>
      </w:r>
    </w:p>
    <w:p>
      <w:pPr>
        <w:jc w:val="both"/>
      </w:pPr>
      <w:r>
        <w:rPr/>
        <w:t xml:space="preserve">2. To use the Content available on the Sirclo Site, you must have a valid account and meet any age restrictions that may apply.</w:t>
      </w:r>
    </w:p>
    <w:p>
      <w:pPr>
        <w:jc w:val="both"/>
      </w:pPr>
      <w:r>
        <w:rPr/>
        <w:t xml:space="preserve">3. When you purchase Content or use the Sirclo Site, you will enter into a separate sales contract with either PT. Solusindo Commercial Circle or PT. Koneksi Niaga Solusindo, and payment for purchases must be made through your Sirclo Website Payment Account.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and reliable as it provides clear information about the terms of use for purchasing content from the Sirclo website. It outlines what is required to use the site, such as having a valid account and meeting any age restrictions that may apply, as well as providing details about how payments should be made through a Sirclo Website Payment Account. The article also explains how personal data is treated in accordance with their privacy policies and how updates may be necessary for users to access certain content. </w:t>
      </w:r>
    </w:p>
    <w:p>
      <w:pPr>
        <w:jc w:val="both"/>
      </w:pPr>
      <w:r>
        <w:rPr/>
        <w:t xml:space="preserve">However, there are some potential biases in the article which could lead to one-sided reporting or unsupported claims being made. For example, there is no mention of any risks associated with using the site or making purchases through it, nor is there any discussion of possible counterarguments or alternative points of view which could be explored further. Additionally, there is no evidence provided to support any of the claims made in the article, so readers may not be able to fully trust its accuracy or reliability without further research into these topics themselves. Furthermore, while it does provide information about how personal data is treated in accordance with their privacy policies, it does not go into detail about what those policies actually entail or how they might affect users’ rights when using the site. </w:t>
      </w:r>
    </w:p>
    <w:p>
      <w:pPr>
        <w:jc w:val="both"/>
      </w:pPr>
      <w:r>
        <w:rPr/>
        <w:t xml:space="preserve">In conclusion, while this article provides useful information about terms of use for purchasing content from the Sirclo website, there are some potential biases which could lead to one-sided reporting or unsupported claims being made without further evidence being provided to back them up. As such, readers should take care when relying on this article alone for accurate and reliable information about using this website and making purchases through it.</w:t>
      </w:r>
    </w:p>
    <w:p>
      <w:pPr>
        <w:pStyle w:val="Heading1"/>
      </w:pPr>
      <w:bookmarkStart w:id="5" w:name="_Toc5"/>
      <w:r>
        <w:t>Topics for further research:</w:t>
      </w:r>
      <w:bookmarkEnd w:id="5"/>
    </w:p>
    <w:p>
      <w:pPr>
        <w:spacing w:after="0"/>
        <w:numPr>
          <w:ilvl w:val="0"/>
          <w:numId w:val="2"/>
        </w:numPr>
      </w:pPr>
      <w:r>
        <w:rPr/>
        <w:t xml:space="preserve">Risks associated with using Sirclo website</w:t>
      </w:r>
    </w:p>
    <w:p>
      <w:pPr>
        <w:spacing w:after="0"/>
        <w:numPr>
          <w:ilvl w:val="0"/>
          <w:numId w:val="2"/>
        </w:numPr>
      </w:pPr>
      <w:r>
        <w:rPr/>
        <w:t xml:space="preserve">Alternative points of view on Sirclo website</w:t>
      </w:r>
    </w:p>
    <w:p>
      <w:pPr>
        <w:spacing w:after="0"/>
        <w:numPr>
          <w:ilvl w:val="0"/>
          <w:numId w:val="2"/>
        </w:numPr>
      </w:pPr>
      <w:r>
        <w:rPr/>
        <w:t xml:space="preserve">Evidence to support claims made in Sirclo article</w:t>
      </w:r>
    </w:p>
    <w:p>
      <w:pPr>
        <w:spacing w:after="0"/>
        <w:numPr>
          <w:ilvl w:val="0"/>
          <w:numId w:val="2"/>
        </w:numPr>
      </w:pPr>
      <w:r>
        <w:rPr/>
        <w:t xml:space="preserve">Detailed information about Sirclo privacy policies</w:t>
      </w:r>
    </w:p>
    <w:p>
      <w:pPr>
        <w:spacing w:after="0"/>
        <w:numPr>
          <w:ilvl w:val="0"/>
          <w:numId w:val="2"/>
        </w:numPr>
      </w:pPr>
      <w:r>
        <w:rPr/>
        <w:t xml:space="preserve">Rights of users when using Sirclo website</w:t>
      </w:r>
    </w:p>
    <w:p>
      <w:pPr>
        <w:numPr>
          <w:ilvl w:val="0"/>
          <w:numId w:val="2"/>
        </w:numPr>
      </w:pPr>
      <w:r>
        <w:rPr/>
        <w:t xml:space="preserve">Reviews of Sirclo website from other users</w:t>
      </w:r>
    </w:p>
    <w:p>
      <w:pPr>
        <w:pStyle w:val="Heading1"/>
      </w:pPr>
      <w:bookmarkStart w:id="6" w:name="_Toc6"/>
      <w:r>
        <w:t>Report location:</w:t>
      </w:r>
      <w:bookmarkEnd w:id="6"/>
    </w:p>
    <w:p>
      <w:hyperlink r:id="rId8" w:history="1">
        <w:r>
          <w:rPr>
            <w:color w:val="2980b9"/>
            <w:u w:val="single"/>
          </w:rPr>
          <w:t xml:space="preserve">https://www.fullpicture.app/item/5ca47186e94c57bce4b27d5ceec25c0a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652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ore.sirclo.com/legal-terms-of-use/" TargetMode="External"/><Relationship Id="rId8" Type="http://schemas.openxmlformats.org/officeDocument/2006/relationships/hyperlink" Target="https://www.fullpicture.app/item/5ca47186e94c57bce4b27d5ceec25c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2023-02-24T04:49:10+01:00</dcterms:created>
  <dcterms:modified xsi:type="dcterms:W3CDTF">2023-02-24T04:49:10+01:00</dcterms:modified>
</cp:coreProperties>
</file>

<file path=docProps/custom.xml><?xml version="1.0" encoding="utf-8"?>
<Properties xmlns="http://schemas.openxmlformats.org/officeDocument/2006/custom-properties" xmlns:vt="http://schemas.openxmlformats.org/officeDocument/2006/docPropsVTypes"/>
</file>