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 inhibition of TCP transcription factors by miR319 ensures proper root growth in Arabidopsis | SpringerLink</w:t>
      </w:r>
      <w:br/>
      <w:hyperlink r:id="rId7" w:history="1">
        <w:r>
          <w:rPr>
            <w:color w:val="2980b9"/>
            <w:u w:val="single"/>
          </w:rPr>
          <w:t xml:space="preserve">https://link.springer.com/article/10.1007/s11103-021-01227-8</w:t>
        </w:r>
      </w:hyperlink>
    </w:p>
    <w:p>
      <w:pPr>
        <w:pStyle w:val="Heading1"/>
      </w:pPr>
      <w:bookmarkStart w:id="2" w:name="_Toc2"/>
      <w:r>
        <w:t>Article summary:</w:t>
      </w:r>
      <w:bookmarkEnd w:id="2"/>
    </w:p>
    <w:p>
      <w:pPr>
        <w:jc w:val="both"/>
      </w:pPr>
      <w:r>
        <w:rPr/>
        <w:t xml:space="preserve">1. TCP transcription factors are important for plant development and are regulated by miR319.</w:t>
      </w:r>
    </w:p>
    <w:p>
      <w:pPr>
        <w:jc w:val="both"/>
      </w:pPr>
      <w:r>
        <w:rPr/>
        <w:t xml:space="preserve">2. Class II TCPs, which contain a target site for miR319, play a key role in leaf development and cell cycle regulation.</w:t>
      </w:r>
    </w:p>
    <w:p>
      <w:pPr>
        <w:jc w:val="both"/>
      </w:pPr>
      <w:r>
        <w:rPr/>
        <w:t xml:space="preserve">3. Little is known about the role of miR319-regulated TCPs in root development, but they may be involved in hormone signaling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该文章是一篇科学研究论文，介绍了TCP转录因子家族在植物发育中的重要作用以及miR319对其调控的机制。然而，该文章并没有明显的偏见或宣传内容。</w:t>
      </w:r>
    </w:p>
    <w:p>
      <w:pPr>
        <w:jc w:val="both"/>
      </w:pPr>
      <w:r>
        <w:rPr/>
        <w:t xml:space="preserve"/>
      </w:r>
    </w:p>
    <w:p>
      <w:pPr>
        <w:jc w:val="both"/>
      </w:pPr>
      <w:r>
        <w:rPr/>
        <w:t xml:space="preserve">不过，该文章可能存在一些片面报道和缺失考虑点。例如，文章只讨论了miR319-TCP调控节点在叶片发育中的作用，而对于根系发育中的作用则没有进行深入探讨。此外，文章也没有提到其他可能影响TCP转录因子家族功能的因素。</w:t>
      </w:r>
    </w:p>
    <w:p>
      <w:pPr>
        <w:jc w:val="both"/>
      </w:pPr>
      <w:r>
        <w:rPr/>
        <w:t xml:space="preserve"/>
      </w:r>
    </w:p>
    <w:p>
      <w:pPr>
        <w:jc w:val="both"/>
      </w:pPr>
      <w:r>
        <w:rPr/>
        <w:t xml:space="preserve">此外，该文章提出了一些主张，但并未提供足够的证据来支持这些主张。例如，在描述TCP转录因子家族在叶片发育中的作用时，文章声称“class II TCPs are key factors that connect the developmental program with basic mechanisms of the cell cycle”，但并未提供具体证据来支持这一说法。</w:t>
      </w:r>
    </w:p>
    <w:p>
      <w:pPr>
        <w:jc w:val="both"/>
      </w:pPr>
      <w:r>
        <w:rPr/>
        <w:t xml:space="preserve"/>
      </w:r>
    </w:p>
    <w:p>
      <w:pPr>
        <w:jc w:val="both"/>
      </w:pPr>
      <w:r>
        <w:rPr/>
        <w:t xml:space="preserve">总之，尽管该文章可能存在一些局限性和不足之处，但它仍然是一篇有价值的科学研究论文，并且没有明显的偏见或宣传内容。</w:t>
      </w:r>
    </w:p>
    <w:p>
      <w:pPr>
        <w:pStyle w:val="Heading1"/>
      </w:pPr>
      <w:bookmarkStart w:id="5" w:name="_Toc5"/>
      <w:r>
        <w:t>Topics for further research:</w:t>
      </w:r>
      <w:bookmarkEnd w:id="5"/>
    </w:p>
    <w:p>
      <w:pPr>
        <w:spacing w:after="0"/>
        <w:numPr>
          <w:ilvl w:val="0"/>
          <w:numId w:val="2"/>
        </w:numPr>
      </w:pPr>
      <w:r>
        <w:rPr/>
        <w:t xml:space="preserve">TCP transcription factors in root development
</w:t>
      </w:r>
    </w:p>
    <w:p>
      <w:pPr>
        <w:spacing w:after="0"/>
        <w:numPr>
          <w:ilvl w:val="0"/>
          <w:numId w:val="2"/>
        </w:numPr>
      </w:pPr>
      <w:r>
        <w:rPr/>
        <w:t xml:space="preserve">Other factors affecting TCP transcription factor function
</w:t>
      </w:r>
    </w:p>
    <w:p>
      <w:pPr>
        <w:spacing w:after="0"/>
        <w:numPr>
          <w:ilvl w:val="0"/>
          <w:numId w:val="2"/>
        </w:numPr>
      </w:pPr>
      <w:r>
        <w:rPr/>
        <w:t xml:space="preserve">Evidence supporting the claim that class II TCPs connect developmental program with cell cycle mechanisms
</w:t>
      </w:r>
    </w:p>
    <w:p>
      <w:pPr>
        <w:spacing w:after="0"/>
        <w:numPr>
          <w:ilvl w:val="0"/>
          <w:numId w:val="2"/>
        </w:numPr>
      </w:pPr>
      <w:r>
        <w:rPr/>
        <w:t xml:space="preserve">Limitations and shortcomings of the study
</w:t>
      </w:r>
    </w:p>
    <w:p>
      <w:pPr>
        <w:spacing w:after="0"/>
        <w:numPr>
          <w:ilvl w:val="0"/>
          <w:numId w:val="2"/>
        </w:numPr>
      </w:pPr>
      <w:r>
        <w:rPr/>
        <w:t xml:space="preserve">Value of the scientific research paper
</w:t>
      </w:r>
    </w:p>
    <w:p>
      <w:pPr>
        <w:numPr>
          <w:ilvl w:val="0"/>
          <w:numId w:val="2"/>
        </w:numPr>
      </w:pPr>
      <w:r>
        <w:rPr/>
        <w:t xml:space="preserve">Lack of bias or propaganda in the article</w:t>
      </w:r>
    </w:p>
    <w:p>
      <w:pPr>
        <w:pStyle w:val="Heading1"/>
      </w:pPr>
      <w:bookmarkStart w:id="6" w:name="_Toc6"/>
      <w:r>
        <w:t>Report location:</w:t>
      </w:r>
      <w:bookmarkEnd w:id="6"/>
    </w:p>
    <w:p>
      <w:hyperlink r:id="rId8" w:history="1">
        <w:r>
          <w:rPr>
            <w:color w:val="2980b9"/>
            <w:u w:val="single"/>
          </w:rPr>
          <w:t xml:space="preserve">https://www.fullpicture.app/item/5ccc661650e3c81704ab91b2a9179e62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0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3-021-01227-8" TargetMode="External"/><Relationship Id="rId8" Type="http://schemas.openxmlformats.org/officeDocument/2006/relationships/hyperlink" Target="https://www.fullpicture.app/item/5ccc661650e3c81704ab91b2a9179e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2024-01-01T06:10:56+01:00</dcterms:created>
  <dcterms:modified xsi:type="dcterms:W3CDTF">2024-01-01T06:10:56+01:00</dcterms:modified>
</cp:coreProperties>
</file>

<file path=docProps/custom.xml><?xml version="1.0" encoding="utf-8"?>
<Properties xmlns="http://schemas.openxmlformats.org/officeDocument/2006/custom-properties" xmlns:vt="http://schemas.openxmlformats.org/officeDocument/2006/docPropsVTypes"/>
</file>