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Understanding the Intermodel Spread in Global-Mean Hydrological Sensitivity</w:t>
      </w:r>
      <w:br/>
      <w:hyperlink r:id="rId7" w:history="1">
        <w:r>
          <w:rPr>
            <w:color w:val="2980b9"/>
            <w:u w:val="single"/>
          </w:rPr>
          <w:t xml:space="preserve">https://www.researchgate.net/publication/284176430_Understanding_the_Intermodel_Spread_in_Global-Mean_Hydrological_Sensitivity</w:t>
        </w:r>
      </w:hyperlink>
    </w:p>
    <w:p>
      <w:pPr>
        <w:pStyle w:val="Heading1"/>
      </w:pPr>
      <w:bookmarkStart w:id="2" w:name="_Toc2"/>
      <w:r>
        <w:t>Article summary:</w:t>
      </w:r>
      <w:bookmarkEnd w:id="2"/>
    </w:p>
    <w:p>
      <w:pPr>
        <w:jc w:val="both"/>
      </w:pPr>
      <w:r>
        <w:rPr/>
        <w:t xml:space="preserve">1. This paper assesses the intermodel spread in the slope of global-mean precipitation change with respect to surface temperature change.</w:t>
      </w:r>
    </w:p>
    <w:p>
      <w:pPr>
        <w:jc w:val="both"/>
      </w:pPr>
      <w:r>
        <w:rPr/>
        <w:t xml:space="preserve">2. The smallest intermodel spread is found when using a definition that disentangles temperature-independent precipitation changes from the slope of the temperature-dependent precipitation response.</w:t>
      </w:r>
    </w:p>
    <w:p>
      <w:pPr>
        <w:jc w:val="both"/>
      </w:pPr>
      <w:r>
        <w:rPr/>
        <w:t xml:space="preserve">3. A kernel analysis reveals that intermodel spread in hydrological sensitivity is dominated by intermodel spread in tropical lower tropospheric temperature and humidity changes and cloud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assessment of the intermodel spread in the slope of global-mean precipitation change with respect to surface temperature change, based on four experiments from phase 5 of CMIP (CMIP5). The authors provide a detailed analysis of their findings, including a kernel analysis which reveals that intermodel spread in hydrological sensitivity is dominated by intermodel spread in tropical lower tropospheric temperature and humidity changes and cloud changes. </w:t>
      </w:r>
    </w:p>
    <w:p>
      <w:pPr>
        <w:jc w:val="both"/>
      </w:pPr>
      <w:r>
        <w:rPr/>
        <w:t xml:space="preserve">The article appears to be reliable and trustworthy overall, as it provides evidence for its claims and presents both sides equally. However, there are some potential biases which should be noted. For example, the authors do not explore any counterarguments or alternative explanations for their findings, nor do they discuss any possible risks associated with their conclusions. Additionally, while they provide evidence for their claims, they do not present any evidence for potential missing points of consideration or unexplored counterarguments which could challenge their conclusions. Furthermore, there is no mention of promotional content or partiality within the article itself. </w:t>
      </w:r>
    </w:p>
    <w:p>
      <w:pPr>
        <w:jc w:val="both"/>
      </w:pPr>
      <w:r>
        <w:rPr/>
        <w:t xml:space="preserve">In conclusion, this article appears to be reliable and trustworthy overall; however, there are some potential biases which should be noted before accepting its conclusions without further investigation.</w:t>
      </w:r>
    </w:p>
    <w:p>
      <w:pPr>
        <w:pStyle w:val="Heading1"/>
      </w:pPr>
      <w:bookmarkStart w:id="5" w:name="_Toc5"/>
      <w:r>
        <w:t>Topics for further research:</w:t>
      </w:r>
      <w:bookmarkEnd w:id="5"/>
    </w:p>
    <w:p>
      <w:pPr>
        <w:spacing w:after="0"/>
        <w:numPr>
          <w:ilvl w:val="0"/>
          <w:numId w:val="2"/>
        </w:numPr>
      </w:pPr>
      <w:r>
        <w:rPr/>
        <w:t xml:space="preserve">Intermodel spread in hydrological sensitivity</w:t>
      </w:r>
    </w:p>
    <w:p>
      <w:pPr>
        <w:spacing w:after="0"/>
        <w:numPr>
          <w:ilvl w:val="0"/>
          <w:numId w:val="2"/>
        </w:numPr>
      </w:pPr>
      <w:r>
        <w:rPr/>
        <w:t xml:space="preserve">Tropical lower tropospheric temperature and humidity changes</w:t>
      </w:r>
    </w:p>
    <w:p>
      <w:pPr>
        <w:spacing w:after="0"/>
        <w:numPr>
          <w:ilvl w:val="0"/>
          <w:numId w:val="2"/>
        </w:numPr>
      </w:pPr>
      <w:r>
        <w:rPr/>
        <w:t xml:space="preserve">Cloud changes and global-mean precipitation</w:t>
      </w:r>
    </w:p>
    <w:p>
      <w:pPr>
        <w:spacing w:after="0"/>
        <w:numPr>
          <w:ilvl w:val="0"/>
          <w:numId w:val="2"/>
        </w:numPr>
      </w:pPr>
      <w:r>
        <w:rPr/>
        <w:t xml:space="preserve">Risks associated with hydrological sensitivity</w:t>
      </w:r>
    </w:p>
    <w:p>
      <w:pPr>
        <w:spacing w:after="0"/>
        <w:numPr>
          <w:ilvl w:val="0"/>
          <w:numId w:val="2"/>
        </w:numPr>
      </w:pPr>
      <w:r>
        <w:rPr/>
        <w:t xml:space="preserve">Alternative explanations for hydrological sensitivity</w:t>
      </w:r>
    </w:p>
    <w:p>
      <w:pPr>
        <w:numPr>
          <w:ilvl w:val="0"/>
          <w:numId w:val="2"/>
        </w:numPr>
      </w:pPr>
      <w:r>
        <w:rPr/>
        <w:t xml:space="preserve">Promotional content and partiality in hydrological sensitivity research</w:t>
      </w:r>
    </w:p>
    <w:p>
      <w:pPr>
        <w:pStyle w:val="Heading1"/>
      </w:pPr>
      <w:bookmarkStart w:id="6" w:name="_Toc6"/>
      <w:r>
        <w:t>Report location:</w:t>
      </w:r>
      <w:bookmarkEnd w:id="6"/>
    </w:p>
    <w:p>
      <w:hyperlink r:id="rId8" w:history="1">
        <w:r>
          <w:rPr>
            <w:color w:val="2980b9"/>
            <w:u w:val="single"/>
          </w:rPr>
          <w:t xml:space="preserve">https://www.fullpicture.app/item/5ceef5c8d6e5a1d983336b41c6e7b3ed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30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4176430_Understanding_the_Intermodel_Spread_in_Global-Mean_Hydrological_Sensitivity" TargetMode="External"/><Relationship Id="rId8" Type="http://schemas.openxmlformats.org/officeDocument/2006/relationships/hyperlink" Target="https://www.fullpicture.app/item/5ceef5c8d6e5a1d983336b41c6e7b3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2023-02-24T15:53:04+01:00</dcterms:created>
  <dcterms:modified xsi:type="dcterms:W3CDTF">2023-02-24T15:53:04+01:00</dcterms:modified>
</cp:coreProperties>
</file>

<file path=docProps/custom.xml><?xml version="1.0" encoding="utf-8"?>
<Properties xmlns="http://schemas.openxmlformats.org/officeDocument/2006/custom-properties" xmlns:vt="http://schemas.openxmlformats.org/officeDocument/2006/docPropsVTypes"/>
</file>