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Celvolit® Emulsions | Celanese</w:t>
      </w:r>
      <w:br/>
      <w:hyperlink r:id="rId7" w:history="1">
        <w:r>
          <w:rPr>
            <w:color w:val="2980b9"/>
            <w:u w:val="single"/>
          </w:rPr>
          <w:t xml:space="preserve">https://www.celanese.com/products/celvolit-emulsion</w:t>
        </w:r>
      </w:hyperlink>
    </w:p>
    <w:p>
      <w:pPr>
        <w:pStyle w:val="Heading1"/>
      </w:pPr>
      <w:bookmarkStart w:id="2" w:name="_Toc2"/>
      <w:r>
        <w:t>Article summary:</w:t>
      </w:r>
      <w:bookmarkEnd w:id="2"/>
    </w:p>
    <w:p>
      <w:pPr>
        <w:jc w:val="both"/>
      </w:pPr>
      <w:r>
        <w:rPr/>
        <w:t xml:space="preserve">1. Celvolit® is a range of emulsions based on different polymer chemistries used in various industries.</w:t>
      </w:r>
    </w:p>
    <w:p>
      <w:pPr>
        <w:jc w:val="both"/>
      </w:pPr>
      <w:r>
        <w:rPr/>
        <w:t xml:space="preserve">2. It provides exceptional adhesion, water resistance, and low odor and emission properties.</w:t>
      </w:r>
    </w:p>
    <w:p>
      <w:pPr>
        <w:jc w:val="both"/>
      </w:pPr>
      <w:r>
        <w:rPr/>
        <w:t xml:space="preserve">3. Celanese is committed to sustainability and using chemistry to accelerate innovative solutions.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Celvolit® emulsions and their various applications in different industries. However, the article appears to be promotional in nature, with a focus on highlighting the benefits of Celvolit® without providing a balanced view of its potential drawbacks or limitations.</w:t>
      </w:r>
    </w:p>
    <w:p>
      <w:pPr>
        <w:jc w:val="both"/>
      </w:pPr>
      <w:r>
        <w:rPr/>
        <w:t xml:space="preserve"/>
      </w:r>
    </w:p>
    <w:p>
      <w:pPr>
        <w:jc w:val="both"/>
      </w:pPr>
      <w:r>
        <w:rPr/>
        <w:t xml:space="preserve">The article claims that Celvolit® is recommended for 2K cementitious waterproofing coating with low odor and low emission, but it does not provide any evidence or data to support this claim. Similarly, the article mentions that Celvolit® provides exceptional tensile strength retention after water curing and long-term water resistance, but it does not provide any specific information about how these properties are achieved or what makes Celvolit® superior to other products in the market.</w:t>
      </w:r>
    </w:p>
    <w:p>
      <w:pPr>
        <w:jc w:val="both"/>
      </w:pPr>
      <w:r>
        <w:rPr/>
        <w:t xml:space="preserve"/>
      </w:r>
    </w:p>
    <w:p>
      <w:pPr>
        <w:jc w:val="both"/>
      </w:pPr>
      <w:r>
        <w:rPr/>
        <w:t xml:space="preserve">The article also highlights the eco-friendly nature of Celvolit®, but it does not provide any information about the potential risks or environmental impacts associated with its production or use. Additionally, while the article mentions that Celvolit® is recommended for paints and coatings with low odor and low emission, it does not provide any information about how these properties are achieved or what impact they have on product performance.</w:t>
      </w:r>
    </w:p>
    <w:p>
      <w:pPr>
        <w:jc w:val="both"/>
      </w:pPr>
      <w:r>
        <w:rPr/>
        <w:t xml:space="preserve"/>
      </w:r>
    </w:p>
    <w:p>
      <w:pPr>
        <w:jc w:val="both"/>
      </w:pPr>
      <w:r>
        <w:rPr/>
        <w:t xml:space="preserve">Overall, while the article provides useful information about Celvolit® emulsions and their various applications, it lacks depth and balance in its reporting. The promotional tone of the article may also raise questions about its objectivity and potential biases towards promoting Celanese's products.</w:t>
      </w:r>
    </w:p>
    <w:p>
      <w:pPr>
        <w:pStyle w:val="Heading1"/>
      </w:pPr>
      <w:bookmarkStart w:id="5" w:name="_Toc5"/>
      <w:r>
        <w:t>Topics for further research:</w:t>
      </w:r>
      <w:bookmarkEnd w:id="5"/>
    </w:p>
    <w:p>
      <w:pPr>
        <w:spacing w:after="0"/>
        <w:numPr>
          <w:ilvl w:val="0"/>
          <w:numId w:val="2"/>
        </w:numPr>
      </w:pPr>
      <w:r>
        <w:rPr/>
        <w:t xml:space="preserve">Environmental impact of Celvolit® production and use
</w:t>
      </w:r>
    </w:p>
    <w:p>
      <w:pPr>
        <w:spacing w:after="0"/>
        <w:numPr>
          <w:ilvl w:val="0"/>
          <w:numId w:val="2"/>
        </w:numPr>
      </w:pPr>
      <w:r>
        <w:rPr/>
        <w:t xml:space="preserve">Comparison of Celvolit® with other waterproofing coatings
</w:t>
      </w:r>
    </w:p>
    <w:p>
      <w:pPr>
        <w:spacing w:after="0"/>
        <w:numPr>
          <w:ilvl w:val="0"/>
          <w:numId w:val="2"/>
        </w:numPr>
      </w:pPr>
      <w:r>
        <w:rPr/>
        <w:t xml:space="preserve">Mechanisms behind Celvolit®'s exceptional tensile strength retention
</w:t>
      </w:r>
    </w:p>
    <w:p>
      <w:pPr>
        <w:spacing w:after="0"/>
        <w:numPr>
          <w:ilvl w:val="0"/>
          <w:numId w:val="2"/>
        </w:numPr>
      </w:pPr>
      <w:r>
        <w:rPr/>
        <w:t xml:space="preserve">Potential drawbacks or limitations of using Celvolit®
</w:t>
      </w:r>
    </w:p>
    <w:p>
      <w:pPr>
        <w:spacing w:after="0"/>
        <w:numPr>
          <w:ilvl w:val="0"/>
          <w:numId w:val="2"/>
        </w:numPr>
      </w:pPr>
      <w:r>
        <w:rPr/>
        <w:t xml:space="preserve">Impact of low odor and low emission properties on paint and coating performance
</w:t>
      </w:r>
    </w:p>
    <w:p>
      <w:pPr>
        <w:numPr>
          <w:ilvl w:val="0"/>
          <w:numId w:val="2"/>
        </w:numPr>
      </w:pPr>
      <w:r>
        <w:rPr/>
        <w:t xml:space="preserve">Independent reviews or studies on Celvolit®'s effectiveness in various applications</w:t>
      </w:r>
    </w:p>
    <w:p>
      <w:pPr>
        <w:pStyle w:val="Heading1"/>
      </w:pPr>
      <w:bookmarkStart w:id="6" w:name="_Toc6"/>
      <w:r>
        <w:t>Report location:</w:t>
      </w:r>
      <w:bookmarkEnd w:id="6"/>
    </w:p>
    <w:p>
      <w:hyperlink r:id="rId8" w:history="1">
        <w:r>
          <w:rPr>
            <w:color w:val="2980b9"/>
            <w:u w:val="single"/>
          </w:rPr>
          <w:t xml:space="preserve">https://www.fullpicture.app/item/5d0a81962f16842589f57bb0f67f24b8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F9A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anese.com/products/celvolit-emulsion" TargetMode="External"/><Relationship Id="rId8" Type="http://schemas.openxmlformats.org/officeDocument/2006/relationships/hyperlink" Target="https://www.fullpicture.app/item/5d0a81962f16842589f57bb0f67f24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2023-12-21T00:24:31+01:00</dcterms:created>
  <dcterms:modified xsi:type="dcterms:W3CDTF">2023-12-21T00:24:31+01:00</dcterms:modified>
</cp:coreProperties>
</file>

<file path=docProps/custom.xml><?xml version="1.0" encoding="utf-8"?>
<Properties xmlns="http://schemas.openxmlformats.org/officeDocument/2006/custom-properties" xmlns:vt="http://schemas.openxmlformats.org/officeDocument/2006/docPropsVTypes"/>
</file>