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Apolipoprotein E and Apolipoprotein E Receptors: Normal Biology and Roles in Alzheimer Disease</w:t>
      </w:r>
      <w:br/>
      <w:hyperlink r:id="rId7" w:history="1">
        <w:r>
          <w:rPr>
            <w:color w:val="2980b9"/>
            <w:u w:val="single"/>
          </w:rPr>
          <w:t xml:space="preserve">https://www.ncbi.nlm.nih.gov/pmc/articles/PMC3282491/</w:t>
        </w:r>
      </w:hyperlink>
    </w:p>
    <w:p>
      <w:pPr>
        <w:pStyle w:val="Heading1"/>
      </w:pPr>
      <w:bookmarkStart w:id="2" w:name="_Toc2"/>
      <w:r>
        <w:t>Article summary:</w:t>
      </w:r>
      <w:bookmarkEnd w:id="2"/>
    </w:p>
    <w:p>
      <w:pPr>
        <w:jc w:val="both"/>
      </w:pPr>
      <w:r>
        <w:rPr/>
        <w:t xml:space="preserve">1. Apolipoprotein E (ApoE) and its receptors play an important role in normal biology and Alzheimer's disease.</w:t>
      </w:r>
    </w:p>
    <w:p>
      <w:pPr>
        <w:jc w:val="both"/>
      </w:pPr>
      <w:r>
        <w:rPr/>
        <w:t xml:space="preserve">2. Studies have shown that ApoE isoforms, Reelin signaling, and the low density lipoprotein receptor-related protein gene are all associated with Alzheimer's disease.</w:t>
      </w:r>
    </w:p>
    <w:p>
      <w:pPr>
        <w:jc w:val="both"/>
      </w:pPr>
      <w:r>
        <w:rPr/>
        <w:t xml:space="preserve">3. The article discusses how ApoE and its receptors can affect amyloid β peptide production, synaptic plasticity, neuronal survival, and other aspects of brain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“Apolipoprotein E and Apolipoprotein E Receptors: Normal Biology and Roles in Alzheimer Disease” is a comprehensive review of the current research on the role of apolipoprotein E (ApoE) and its receptors in normal biology and Alzheimer’s disease. The article is well-referenced with numerous studies cited to support the claims made throughout the text. The authors provide a thorough overview of the current understanding of ApoE’s role in brain development, amyloid β peptide production, synaptic plasticity, neuronal survival, and other aspects related to Alzheimer’s disease. </w:t>
      </w:r>
    </w:p>
    <w:p>
      <w:pPr>
        <w:jc w:val="both"/>
      </w:pPr>
      <w:r>
        <w:rPr/>
        <w:t xml:space="preserve">The article does not appear to be biased or one-sided; it presents both sides of the argument equally by providing evidence for both positive and negative effects of ApoE on various aspects related to Alzheimer’s disease. Furthermore, potential risks associated with ApoE are noted throughout the text. </w:t>
      </w:r>
    </w:p>
    <w:p>
      <w:pPr>
        <w:jc w:val="both"/>
      </w:pPr>
      <w:r>
        <w:rPr/>
        <w:t xml:space="preserve">The only potential issue with this article is that it does not explore any counterarguments or alternative explanations for some of the findings presented in the text. For example, while it is clear that ApoE plays an important role in brain development and Alzheimer’s disease, there may be other factors at play that are not discussed in this article which could also contribute to these processes. </w:t>
      </w:r>
    </w:p>
    <w:p>
      <w:pPr>
        <w:jc w:val="both"/>
      </w:pPr>
      <w:r>
        <w:rPr/>
        <w:t xml:space="preserve">In conclusion, this article provides a comprehensive overview of current research on ApoE and its receptors in normal biology and Alzheimer’s disease without appearing biased or one-sided. However, it does not explore any counterarguments or alternative explanations for some of the findings presented in the text which could limit its trustworthiness and reliability slightly.</w:t>
      </w:r>
    </w:p>
    <w:p>
      <w:pPr>
        <w:pStyle w:val="Heading1"/>
      </w:pPr>
      <w:bookmarkStart w:id="5" w:name="_Toc5"/>
      <w:r>
        <w:t>Topics for further research:</w:t>
      </w:r>
      <w:bookmarkEnd w:id="5"/>
    </w:p>
    <w:p>
      <w:pPr>
        <w:spacing w:after="0"/>
        <w:numPr>
          <w:ilvl w:val="0"/>
          <w:numId w:val="2"/>
        </w:numPr>
      </w:pPr>
      <w:r>
        <w:rPr/>
        <w:t xml:space="preserve">ApoE and Alzheimer's disease risk factors</w:t>
      </w:r>
    </w:p>
    <w:p>
      <w:pPr>
        <w:spacing w:after="0"/>
        <w:numPr>
          <w:ilvl w:val="0"/>
          <w:numId w:val="2"/>
        </w:numPr>
      </w:pPr>
      <w:r>
        <w:rPr/>
        <w:t xml:space="preserve">ApoE and synaptic plasticity</w:t>
      </w:r>
    </w:p>
    <w:p>
      <w:pPr>
        <w:spacing w:after="0"/>
        <w:numPr>
          <w:ilvl w:val="0"/>
          <w:numId w:val="2"/>
        </w:numPr>
      </w:pPr>
      <w:r>
        <w:rPr/>
        <w:t xml:space="preserve">ApoE and neuronal survival</w:t>
      </w:r>
    </w:p>
    <w:p>
      <w:pPr>
        <w:spacing w:after="0"/>
        <w:numPr>
          <w:ilvl w:val="0"/>
          <w:numId w:val="2"/>
        </w:numPr>
      </w:pPr>
      <w:r>
        <w:rPr/>
        <w:t xml:space="preserve">ApoE and amyloid β peptide production</w:t>
      </w:r>
    </w:p>
    <w:p>
      <w:pPr>
        <w:spacing w:after="0"/>
        <w:numPr>
          <w:ilvl w:val="0"/>
          <w:numId w:val="2"/>
        </w:numPr>
      </w:pPr>
      <w:r>
        <w:rPr/>
        <w:t xml:space="preserve">Alternative explanations for ApoE's role in Alzheimer's disease</w:t>
      </w:r>
    </w:p>
    <w:p>
      <w:pPr>
        <w:numPr>
          <w:ilvl w:val="0"/>
          <w:numId w:val="2"/>
        </w:numPr>
      </w:pPr>
      <w:r>
        <w:rPr/>
        <w:t xml:space="preserve">Counterarguments to ApoE's role in Alzheimer's disease</w:t>
      </w:r>
    </w:p>
    <w:p>
      <w:pPr>
        <w:pStyle w:val="Heading1"/>
      </w:pPr>
      <w:bookmarkStart w:id="6" w:name="_Toc6"/>
      <w:r>
        <w:t>Report location:</w:t>
      </w:r>
      <w:bookmarkEnd w:id="6"/>
    </w:p>
    <w:p>
      <w:hyperlink r:id="rId8" w:history="1">
        <w:r>
          <w:rPr>
            <w:color w:val="2980b9"/>
            <w:u w:val="single"/>
          </w:rPr>
          <w:t xml:space="preserve">https://www.fullpicture.app/item/5d568d074c4b7d192a8ce91fa79c3744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42D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3282491/" TargetMode="External"/><Relationship Id="rId8" Type="http://schemas.openxmlformats.org/officeDocument/2006/relationships/hyperlink" Target="https://www.fullpicture.app/item/5d568d074c4b7d192a8ce91fa79c37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2023-02-24T06:19:36+01:00</dcterms:created>
  <dcterms:modified xsi:type="dcterms:W3CDTF">2023-02-24T06:19:36+01:00</dcterms:modified>
</cp:coreProperties>
</file>

<file path=docProps/custom.xml><?xml version="1.0" encoding="utf-8"?>
<Properties xmlns="http://schemas.openxmlformats.org/officeDocument/2006/custom-properties" xmlns:vt="http://schemas.openxmlformats.org/officeDocument/2006/docPropsVTypes"/>
</file>