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股市有“三底”：估值底、政策底、市场底，你搞懂了吗？ - 知乎</w:t>
      </w:r>
      <w:br/>
      <w:hyperlink r:id="rId7" w:history="1">
        <w:r>
          <w:rPr>
            <w:color w:val="2980b9"/>
            <w:u w:val="single"/>
          </w:rPr>
          <w:t xml:space="preserve">https://zhuanlan.zhihu.com/p/26630792</w:t>
        </w:r>
      </w:hyperlink>
    </w:p>
    <w:p>
      <w:pPr>
        <w:pStyle w:val="Heading1"/>
      </w:pPr>
      <w:bookmarkStart w:id="2" w:name="_Toc2"/>
      <w:r>
        <w:t>Article summary:</w:t>
      </w:r>
      <w:bookmarkEnd w:id="2"/>
    </w:p>
    <w:p>
      <w:pPr>
        <w:jc w:val="both"/>
      </w:pPr>
      <w:r>
        <w:rPr/>
        <w:t xml:space="preserve">1. The article discusses the three bottoms of the stock market: policy bottom, valuation bottom, and market bottom.</w:t>
      </w:r>
    </w:p>
    <w:p>
      <w:pPr>
        <w:jc w:val="both"/>
      </w:pPr>
      <w:r>
        <w:rPr/>
        <w:t xml:space="preserve">2. It explains how to identify each bottom by looking at the actions of “national teams” such as central reserve funds, social security funds, and insurance funds.</w:t>
      </w:r>
    </w:p>
    <w:p>
      <w:pPr>
        <w:jc w:val="both"/>
      </w:pPr>
      <w:r>
        <w:rPr/>
        <w:t xml:space="preserve">3. It also explains how to identify a market bottom by looking at liquidity levels, market panic levels, and other technical analysis indicators.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three bottoms of the stock market: policy bottom, valuation bottom, and market bottom. The author provides detailed explanations for each type of bottom and offers specific examples of how to identify them. The article also provides useful information on how to analyze the actions of “national teams” such as central reserve funds, social security funds, and insurance funds in order to determine when a policy or valuation bottom has been reached. </w:t>
      </w:r>
    </w:p>
    <w:p>
      <w:pPr>
        <w:jc w:val="both"/>
      </w:pPr>
      <w:r>
        <w:rPr/>
        <w:t xml:space="preserve">However, there are some potential biases in the article that should be noted. For example, it does not discuss any potential risks associated with investing in stocks or provide any counterarguments to its claims about identifying bottoms in the stock market. Additionally, it does not provide any evidence for its claims about identifying bottoms or explore any alternative methods for doing so. Furthermore, it does not present both sides equally; instead it focuses solely on how to identify bottoms without discussing any potential drawbacks or risks associated with doing so. </w:t>
      </w:r>
    </w:p>
    <w:p>
      <w:pPr>
        <w:jc w:val="both"/>
      </w:pPr>
      <w:r>
        <w:rPr/>
        <w:t xml:space="preserve">In conclusion, while this article is generally reliable in its discussion of the three bottoms of the stock market and provides useful information on how to identify them, there are some potential biases that should be noted before relying too heavily on its advice.</w:t>
      </w:r>
    </w:p>
    <w:p>
      <w:pPr>
        <w:pStyle w:val="Heading1"/>
      </w:pPr>
      <w:bookmarkStart w:id="5" w:name="_Toc5"/>
      <w:r>
        <w:t>Topics for further research:</w:t>
      </w:r>
      <w:bookmarkEnd w:id="5"/>
    </w:p>
    <w:p>
      <w:pPr>
        <w:spacing w:after="0"/>
        <w:numPr>
          <w:ilvl w:val="0"/>
          <w:numId w:val="2"/>
        </w:numPr>
      </w:pPr>
      <w:r>
        <w:rPr/>
        <w:t xml:space="preserve">Investing in stocks risks</w:t>
      </w:r>
    </w:p>
    <w:p>
      <w:pPr>
        <w:spacing w:after="0"/>
        <w:numPr>
          <w:ilvl w:val="0"/>
          <w:numId w:val="2"/>
        </w:numPr>
      </w:pPr>
      <w:r>
        <w:rPr/>
        <w:t xml:space="preserve">Identifying stock market bottoms alternative methods</w:t>
      </w:r>
    </w:p>
    <w:p>
      <w:pPr>
        <w:spacing w:after="0"/>
        <w:numPr>
          <w:ilvl w:val="0"/>
          <w:numId w:val="2"/>
        </w:numPr>
      </w:pPr>
      <w:r>
        <w:rPr/>
        <w:t xml:space="preserve">Analyzing national teams stock market</w:t>
      </w:r>
    </w:p>
    <w:p>
      <w:pPr>
        <w:spacing w:after="0"/>
        <w:numPr>
          <w:ilvl w:val="0"/>
          <w:numId w:val="2"/>
        </w:numPr>
      </w:pPr>
      <w:r>
        <w:rPr/>
        <w:t xml:space="preserve">Counterarguments to stock market bottoms</w:t>
      </w:r>
    </w:p>
    <w:p>
      <w:pPr>
        <w:spacing w:after="0"/>
        <w:numPr>
          <w:ilvl w:val="0"/>
          <w:numId w:val="2"/>
        </w:numPr>
      </w:pPr>
      <w:r>
        <w:rPr/>
        <w:t xml:space="preserve">Evidence for stock market bottoms</w:t>
      </w:r>
    </w:p>
    <w:p>
      <w:pPr>
        <w:numPr>
          <w:ilvl w:val="0"/>
          <w:numId w:val="2"/>
        </w:numPr>
      </w:pPr>
      <w:r>
        <w:rPr/>
        <w:t xml:space="preserve">Presenting both sides stock market bottoms</w:t>
      </w:r>
    </w:p>
    <w:p>
      <w:pPr>
        <w:pStyle w:val="Heading1"/>
      </w:pPr>
      <w:bookmarkStart w:id="6" w:name="_Toc6"/>
      <w:r>
        <w:t>Report location:</w:t>
      </w:r>
      <w:bookmarkEnd w:id="6"/>
    </w:p>
    <w:p>
      <w:hyperlink r:id="rId8" w:history="1">
        <w:r>
          <w:rPr>
            <w:color w:val="2980b9"/>
            <w:u w:val="single"/>
          </w:rPr>
          <w:t xml:space="preserve">https://www.fullpicture.app/item/5d7aa1988c62e76ecf17bf9b6e5f08ef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1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6630792" TargetMode="External"/><Relationship Id="rId8" Type="http://schemas.openxmlformats.org/officeDocument/2006/relationships/hyperlink" Target="https://www.fullpicture.app/item/5d7aa1988c62e76ecf17bf9b6e5f0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2023-02-28T01:10:37+01:00</dcterms:created>
  <dcterms:modified xsi:type="dcterms:W3CDTF">2023-02-28T01:10:37+01:00</dcterms:modified>
</cp:coreProperties>
</file>

<file path=docProps/custom.xml><?xml version="1.0" encoding="utf-8"?>
<Properties xmlns="http://schemas.openxmlformats.org/officeDocument/2006/custom-properties" xmlns:vt="http://schemas.openxmlformats.org/officeDocument/2006/docPropsVTypes"/>
</file>