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 fokuserer på mænds adfærd og ignorere deres følelser</w:t>
      </w:r>
      <w:br/>
      <w:hyperlink r:id="rId7" w:history="1">
        <w:r>
          <w:rPr>
            <w:color w:val="2980b9"/>
            <w:u w:val="single"/>
          </w:rPr>
          <w:t xml:space="preserve">https://dk.linkedin.com/pulse/vi-fokuserer-p%C3%A5-m%C3%A6nds-adf%C3%A6rd-og-ignorere-deres-isabella-wedendahl</w:t>
        </w:r>
      </w:hyperlink>
    </w:p>
    <w:p>
      <w:pPr>
        <w:pStyle w:val="Heading1"/>
      </w:pPr>
      <w:bookmarkStart w:id="2" w:name="_Toc2"/>
      <w:r>
        <w:t>Article summary:</w:t>
      </w:r>
      <w:bookmarkEnd w:id="2"/>
    </w:p>
    <w:p>
      <w:pPr>
        <w:jc w:val="both"/>
      </w:pPr>
      <w:r>
        <w:rPr/>
        <w:t xml:space="preserve">1. Mænds vold mod kvinder er veldokumenteret, men der er også behov for at fokusere på voldsudsatte drenge og mænd.</w:t>
      </w:r>
    </w:p>
    <w:p>
      <w:pPr>
        <w:jc w:val="both"/>
      </w:pPr>
      <w:r>
        <w:rPr/>
        <w:t xml:space="preserve">2. Voldsudsatte drenge oplever ofte, at deres følelser ikke bliver taget alvorligt, og de har svært ved at søge hjælp.</w:t>
      </w:r>
    </w:p>
    <w:p>
      <w:pPr>
        <w:jc w:val="both"/>
      </w:pPr>
      <w:r>
        <w:rPr/>
        <w:t xml:space="preserve">3. Der er behov for en tidlig indsats målrettet voldsudsatte børn, særligt drengene, samt flere rollemodeller og et moderne mandeideal med mere plads til at tale om det svære.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Artiklen "Vi fokuserer på mænds adfærd og ignorere deres følelser" er en vigtig og relevant artikel, der sætter fokus på de blinde vinkler i vores samfund, når det kommer til vold mod drenge og mænd. Artiklen fremhæver, at selvom der er en stor fokus på partnervold og partnerdrab, så risikerer vi at overse andre former for vold mod mænd.</w:t>
      </w:r>
    </w:p>
    <w:p>
      <w:pPr>
        <w:jc w:val="both"/>
      </w:pPr>
      <w:r>
        <w:rPr/>
        <w:t xml:space="preserve"/>
      </w:r>
    </w:p>
    <w:p>
      <w:pPr>
        <w:jc w:val="both"/>
      </w:pPr>
      <w:r>
        <w:rPr/>
        <w:t xml:space="preserve">Artiklen præsenterer en Gallup-undersøgelse udført af Kantar Public for BRYD TAVSHEDEN, som viser, at 29% har været udsat for vold i hjemmet eller et kæresteforhold i de første 25 år af deres liv. Undersøgelsen viser også, at mænd oftere udsættes for vold af forældre, mens kvinder oftere udsættes for vold af en kæreste. Desuden nævner artiklen, at 93% af de voldsudøvere, der er i behandling hos Dialog Mod Vold er mænd.</w:t>
      </w:r>
    </w:p>
    <w:p>
      <w:pPr>
        <w:jc w:val="both"/>
      </w:pPr>
      <w:r>
        <w:rPr/>
        <w:t xml:space="preserve"/>
      </w:r>
    </w:p>
    <w:p>
      <w:pPr>
        <w:jc w:val="both"/>
      </w:pPr>
      <w:r>
        <w:rPr/>
        <w:t xml:space="preserve">Artiklen fremhæver også den blinde vinkel i vores samfund omkring drenge og mænds følelser. Mange drenge oplever ifølge artiklen, at deres følelser ikke er noget værd og bliver mødt med reaktionen om bare at mande sig op. Artiklen argumenterer for behovet for en tidlig indsats målrettet først og fremmest de voldsudsatte børn, særligt drengene.</w:t>
      </w:r>
    </w:p>
    <w:p>
      <w:pPr>
        <w:jc w:val="both"/>
      </w:pPr>
      <w:r>
        <w:rPr/>
        <w:t xml:space="preserve"/>
      </w:r>
    </w:p>
    <w:p>
      <w:pPr>
        <w:jc w:val="both"/>
      </w:pPr>
      <w:r>
        <w:rPr/>
        <w:t xml:space="preserve">Artiklen præsenterer også nogle coping-strategier hos tidligere voldsudsatte mænd som alkohol- og stofmisbrug samt angst og PTSD-symptomer. Artiklen argumenterer for behovet for flere rollemodeller og forbilleder til at motivere disse drenge til at bryde tavsheden om den vold de oplever.</w:t>
      </w:r>
    </w:p>
    <w:p>
      <w:pPr>
        <w:jc w:val="both"/>
      </w:pPr>
      <w:r>
        <w:rPr/>
        <w:t xml:space="preserve"/>
      </w:r>
    </w:p>
    <w:p>
      <w:pPr>
        <w:jc w:val="both"/>
      </w:pPr>
      <w:r>
        <w:rPr/>
        <w:t xml:space="preserve">En potentiel skævhed i artiklen kan være dens ensidige fokus på mænd som ofre uden at anerkende kvinder som ofre for partnervold. Selvom artiklen nævner kvinder som ofre for partnervold, så kan dens primære fokus på mænds adfærd og følelsesmæssige trivsel give indtryk af en manglende anerkendelse af kvinders lidelser.</w:t>
      </w:r>
    </w:p>
    <w:p>
      <w:pPr>
        <w:jc w:val="both"/>
      </w:pPr>
      <w:r>
        <w:rPr/>
        <w:t xml:space="preserve"/>
      </w:r>
    </w:p>
    <w:p>
      <w:pPr>
        <w:jc w:val="both"/>
      </w:pPr>
      <w:r>
        <w:rPr/>
        <w:t xml:space="preserve">Derudover kunne artiklen have givet mere plads til modargumenter eller alternative synspunkter omkring emnet. For eksempel kunne artiklen have undersøgt årsagerne bag hvorfor nogle mænd udøver vold mod kvinder eller andre mennesker.</w:t>
      </w:r>
    </w:p>
    <w:p>
      <w:pPr>
        <w:jc w:val="both"/>
      </w:pPr>
      <w:r>
        <w:rPr/>
        <w:t xml:space="preserve"/>
      </w:r>
    </w:p>
    <w:p>
      <w:pPr>
        <w:jc w:val="both"/>
      </w:pPr>
      <w:r>
        <w:rPr/>
        <w:t xml:space="preserve">Samlet set er "Vi fokuserer på mænds adfærd og ignorere deres følelser" en relevant artikel med et væsentligt budskab om behovet for mere opmærksomhed på drenge og mænds trivsel efter oplevelsen af ​​vold. Men det ville have været godt med mere nuancerede perspektiver på emnet samt anerkendelse af kvinders lidelser som ofre for partnervold.</w:t>
      </w:r>
    </w:p>
    <w:p>
      <w:pPr>
        <w:pStyle w:val="Heading1"/>
      </w:pPr>
      <w:bookmarkStart w:id="5" w:name="_Toc5"/>
      <w:r>
        <w:t>Topics for further research:</w:t>
      </w:r>
      <w:bookmarkEnd w:id="5"/>
    </w:p>
    <w:p>
      <w:pPr>
        <w:spacing w:after="0"/>
        <w:numPr>
          <w:ilvl w:val="0"/>
          <w:numId w:val="2"/>
        </w:numPr>
      </w:pPr>
      <w:r>
        <w:rPr/>
        <w:t xml:space="preserve">Hvad er årsagerne bag mænds vold mod kvinder og andre mennesker?
</w:t>
      </w:r>
    </w:p>
    <w:p>
      <w:pPr>
        <w:spacing w:after="0"/>
        <w:numPr>
          <w:ilvl w:val="0"/>
          <w:numId w:val="2"/>
        </w:numPr>
      </w:pPr>
      <w:r>
        <w:rPr/>
        <w:t xml:space="preserve">Hvordan kan vi bedre støtte mænd</w:t>
      </w:r>
    </w:p>
    <w:p>
      <w:pPr>
        <w:spacing w:after="0"/>
        <w:numPr>
          <w:ilvl w:val="0"/>
          <w:numId w:val="2"/>
        </w:numPr>
      </w:pPr>
      <w:r>
        <w:rPr/>
        <w:t xml:space="preserve">der har været udsat for vold</w:t>
      </w:r>
    </w:p>
    <w:p>
      <w:pPr>
        <w:spacing w:after="0"/>
        <w:numPr>
          <w:ilvl w:val="0"/>
          <w:numId w:val="2"/>
        </w:numPr>
      </w:pPr>
      <w:r>
        <w:rPr/>
        <w:t xml:space="preserve">i deres helingsproces?
</w:t>
      </w:r>
    </w:p>
    <w:p>
      <w:pPr>
        <w:spacing w:after="0"/>
        <w:numPr>
          <w:ilvl w:val="0"/>
          <w:numId w:val="2"/>
        </w:numPr>
      </w:pPr>
      <w:r>
        <w:rPr/>
        <w:t xml:space="preserve">Hvordan kan vi ændre samfundets opfattelse af mænds følelser og behov for støtte?
</w:t>
      </w:r>
    </w:p>
    <w:p>
      <w:pPr>
        <w:spacing w:after="0"/>
        <w:numPr>
          <w:ilvl w:val="0"/>
          <w:numId w:val="2"/>
        </w:numPr>
      </w:pPr>
      <w:r>
        <w:rPr/>
        <w:t xml:space="preserve">Hvordan kan vi forebygge vold mod børn og unge</w:t>
      </w:r>
    </w:p>
    <w:p>
      <w:pPr>
        <w:spacing w:after="0"/>
        <w:numPr>
          <w:ilvl w:val="0"/>
          <w:numId w:val="2"/>
        </w:numPr>
      </w:pPr>
      <w:r>
        <w:rPr/>
        <w:t xml:space="preserve">herunder både drenge og piger?
</w:t>
      </w:r>
    </w:p>
    <w:p>
      <w:pPr>
        <w:spacing w:after="0"/>
        <w:numPr>
          <w:ilvl w:val="0"/>
          <w:numId w:val="2"/>
        </w:numPr>
      </w:pPr>
      <w:r>
        <w:rPr/>
        <w:t xml:space="preserve">Hvordan kan vi sikre</w:t>
      </w:r>
    </w:p>
    <w:p>
      <w:pPr>
        <w:spacing w:after="0"/>
        <w:numPr>
          <w:ilvl w:val="0"/>
          <w:numId w:val="2"/>
        </w:numPr>
      </w:pPr>
      <w:r>
        <w:rPr/>
        <w:t xml:space="preserve">at voldsudsatte mænd får den rette behandling og støtte?
</w:t>
      </w:r>
    </w:p>
    <w:p>
      <w:pPr>
        <w:spacing w:after="0"/>
        <w:numPr>
          <w:ilvl w:val="0"/>
          <w:numId w:val="2"/>
        </w:numPr>
      </w:pPr>
      <w:r>
        <w:rPr/>
        <w:t xml:space="preserve">Hvordan kan vi skabe flere rollemodeller og forbilleder for drenge og mænd</w:t>
      </w:r>
    </w:p>
    <w:p>
      <w:pPr>
        <w:numPr>
          <w:ilvl w:val="0"/>
          <w:numId w:val="2"/>
        </w:numPr>
      </w:pPr>
      <w:r>
        <w:rPr/>
        <w:t xml:space="preserve">der har været udsat for vold?</w:t>
      </w:r>
    </w:p>
    <w:p>
      <w:pPr>
        <w:pStyle w:val="Heading1"/>
      </w:pPr>
      <w:bookmarkStart w:id="6" w:name="_Toc6"/>
      <w:r>
        <w:t>Report location:</w:t>
      </w:r>
      <w:bookmarkEnd w:id="6"/>
    </w:p>
    <w:p>
      <w:hyperlink r:id="rId8" w:history="1">
        <w:r>
          <w:rPr>
            <w:color w:val="2980b9"/>
            <w:u w:val="single"/>
          </w:rPr>
          <w:t xml:space="preserve">https://www.fullpicture.app/item/5daba097d4e2f69e29ff4435bbf728f3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98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k.linkedin.com/pulse/vi-fokuserer-p%C3%A5-m%C3%A6nds-adf%C3%A6rd-og-ignorere-deres-isabella-wedendahl" TargetMode="External"/><Relationship Id="rId8" Type="http://schemas.openxmlformats.org/officeDocument/2006/relationships/hyperlink" Target="https://www.fullpicture.app/item/5daba097d4e2f69e29ff4435bbf728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2023-04-02T16:35:42+02:00</dcterms:created>
  <dcterms:modified xsi:type="dcterms:W3CDTF">2023-04-02T16:35:42+02:00</dcterms:modified>
</cp:coreProperties>
</file>

<file path=docProps/custom.xml><?xml version="1.0" encoding="utf-8"?>
<Properties xmlns="http://schemas.openxmlformats.org/officeDocument/2006/custom-properties" xmlns:vt="http://schemas.openxmlformats.org/officeDocument/2006/docPropsVTypes"/>
</file>